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2F0" w:rsidRDefault="00C87101" w:rsidP="00E26BB7">
      <w:pPr>
        <w:jc w:val="center"/>
        <w:rPr>
          <w:b/>
          <w:bCs/>
          <w:sz w:val="28"/>
          <w:szCs w:val="28"/>
        </w:rPr>
      </w:pPr>
      <w:r w:rsidRPr="00C87101">
        <w:rPr>
          <w:b/>
          <w:bCs/>
          <w:sz w:val="28"/>
          <w:szCs w:val="28"/>
        </w:rPr>
        <w:t xml:space="preserve">LabVIEW–Visualisierung und Steuerung eines verfahrenstechnischen Modells </w:t>
      </w:r>
      <w:r w:rsidRPr="007916C9">
        <w:rPr>
          <w:b/>
          <w:bCs/>
          <w:sz w:val="28"/>
          <w:szCs w:val="28"/>
        </w:rPr>
        <w:t xml:space="preserve">für die </w:t>
      </w:r>
      <w:r w:rsidR="00A52AAC" w:rsidRPr="007916C9">
        <w:rPr>
          <w:b/>
          <w:bCs/>
          <w:sz w:val="28"/>
          <w:szCs w:val="28"/>
        </w:rPr>
        <w:t>duale</w:t>
      </w:r>
      <w:r w:rsidRPr="007916C9">
        <w:rPr>
          <w:b/>
          <w:bCs/>
          <w:sz w:val="28"/>
          <w:szCs w:val="28"/>
        </w:rPr>
        <w:t xml:space="preserve"> Ausbildung</w:t>
      </w:r>
      <w:r w:rsidR="00A52AAC" w:rsidRPr="007916C9">
        <w:rPr>
          <w:b/>
          <w:bCs/>
          <w:sz w:val="28"/>
          <w:szCs w:val="28"/>
        </w:rPr>
        <w:t xml:space="preserve"> in technischen Studienrichtungen</w:t>
      </w:r>
      <w:r w:rsidR="00A52AAC">
        <w:rPr>
          <w:b/>
          <w:bCs/>
          <w:sz w:val="28"/>
          <w:szCs w:val="28"/>
        </w:rPr>
        <w:t xml:space="preserve"> </w:t>
      </w:r>
    </w:p>
    <w:p w:rsidR="00AD7DFD" w:rsidRDefault="00AD7DFD" w:rsidP="00E26BB7">
      <w:pPr>
        <w:jc w:val="center"/>
      </w:pPr>
    </w:p>
    <w:p w:rsidR="00E26BB7" w:rsidRPr="00E26BB7" w:rsidRDefault="007F42F0" w:rsidP="00E26BB7">
      <w:pPr>
        <w:jc w:val="center"/>
        <w:rPr>
          <w:bCs/>
        </w:rPr>
      </w:pPr>
      <w:r w:rsidRPr="00C87101">
        <w:t>Dr.-Ing. Hans Schneider</w:t>
      </w:r>
      <w:r>
        <w:t>,</w:t>
      </w:r>
      <w:r w:rsidR="008D6B8D">
        <w:t xml:space="preserve"> IPI</w:t>
      </w:r>
      <w:r w:rsidR="00584E4B">
        <w:t xml:space="preserve"> Ingenieurbüro für</w:t>
      </w:r>
      <w:r>
        <w:t xml:space="preserve"> Prozessinformatik Weinböhla</w:t>
      </w:r>
    </w:p>
    <w:p w:rsidR="003F6D47" w:rsidRPr="00650263" w:rsidRDefault="00C87101" w:rsidP="00650263">
      <w:pPr>
        <w:jc w:val="center"/>
      </w:pPr>
      <w:r w:rsidRPr="00C87101">
        <w:t xml:space="preserve">Dipl.-Ing. </w:t>
      </w:r>
      <w:r w:rsidR="00E26BB7">
        <w:t xml:space="preserve">(BA) </w:t>
      </w:r>
      <w:r w:rsidRPr="00C87101">
        <w:t>Ines Wehner</w:t>
      </w:r>
      <w:r w:rsidR="001C6BE5">
        <w:t xml:space="preserve"> und </w:t>
      </w:r>
      <w:r w:rsidR="001C6BE5" w:rsidRPr="00C87101">
        <w:t>Prof. Dr.-Ing. Lutz Gläser</w:t>
      </w:r>
      <w:r w:rsidR="00E26BB7">
        <w:t xml:space="preserve"> </w:t>
      </w:r>
    </w:p>
    <w:p w:rsidR="00C03ED4" w:rsidRPr="008719B5" w:rsidRDefault="00C03ED4" w:rsidP="00C03ED4">
      <w:pPr>
        <w:jc w:val="center"/>
      </w:pPr>
      <w:r w:rsidRPr="008719B5">
        <w:t>Staatliche Studienakademie Riesa, Studiengang Labor- und Verfahrenstechnik</w:t>
      </w:r>
    </w:p>
    <w:p w:rsidR="003F6D47" w:rsidRPr="00C03ED4" w:rsidRDefault="003F6D47" w:rsidP="00C03ED4">
      <w:pPr>
        <w:jc w:val="center"/>
      </w:pPr>
    </w:p>
    <w:p w:rsidR="00C87101" w:rsidRPr="00385F72" w:rsidRDefault="00C87101" w:rsidP="00E26BB7">
      <w:pPr>
        <w:spacing w:after="60"/>
      </w:pPr>
      <w:r w:rsidRPr="00385F72">
        <w:rPr>
          <w:b/>
        </w:rPr>
        <w:t>Kurzfassung</w:t>
      </w:r>
    </w:p>
    <w:p w:rsidR="006D64D9" w:rsidRPr="00385F72" w:rsidRDefault="00CF5591" w:rsidP="003F6D47">
      <w:pPr>
        <w:spacing w:after="60"/>
        <w:jc w:val="both"/>
      </w:pPr>
      <w:r w:rsidRPr="00385F72">
        <w:t xml:space="preserve">Zur effizienten Steigerung der Ausbildungsqualität in Bezug auf die Automatisierung verfahrenstechnischer Prozesse </w:t>
      </w:r>
      <w:r w:rsidR="00A52AAC" w:rsidRPr="007916C9">
        <w:t>im Studiengang Labor- und Verfahrenstechnik</w:t>
      </w:r>
      <w:r w:rsidRPr="00385F72">
        <w:t xml:space="preserve"> wird LabVIEW als  grafische Programmiersprache von Studenten, Laborpersonal und Wissenschaftlern der Staatlichen Studienakademie in Riesa eingesetzt. Dabei gilt es</w:t>
      </w:r>
      <w:r w:rsidR="00584E4B">
        <w:t>,</w:t>
      </w:r>
      <w:r w:rsidRPr="00385F72">
        <w:t xml:space="preserve"> ein verfahrenstechnisches Modell </w:t>
      </w:r>
      <w:r w:rsidR="006D64D9" w:rsidRPr="00385F72">
        <w:t xml:space="preserve">(VTM) </w:t>
      </w:r>
      <w:r w:rsidRPr="00385F72">
        <w:t xml:space="preserve">über das Frontpanel visualisieren,  steuern und  regeln zu können, um so </w:t>
      </w:r>
      <w:r w:rsidR="006D64D9" w:rsidRPr="007916C9">
        <w:t>umwelt</w:t>
      </w:r>
      <w:r w:rsidR="00A52AAC" w:rsidRPr="007916C9">
        <w:t>- und bio</w:t>
      </w:r>
      <w:r w:rsidR="006D64D9" w:rsidRPr="007916C9">
        <w:t>techn</w:t>
      </w:r>
      <w:r w:rsidR="00A52AAC" w:rsidRPr="007916C9">
        <w:t>ologische</w:t>
      </w:r>
      <w:r w:rsidR="006D64D9" w:rsidRPr="00385F72">
        <w:t xml:space="preserve"> Erfordernisse nachzubilden und </w:t>
      </w:r>
      <w:r w:rsidR="009E2799">
        <w:t xml:space="preserve">diese </w:t>
      </w:r>
      <w:r w:rsidR="006D64D9" w:rsidRPr="00385F72">
        <w:t>m</w:t>
      </w:r>
      <w:r w:rsidR="00385F72" w:rsidRPr="00385F72">
        <w:t>esstechnisch zu erfassen</w:t>
      </w:r>
      <w:r w:rsidR="00807FC1">
        <w:t xml:space="preserve"> [1]</w:t>
      </w:r>
      <w:r w:rsidR="00385F72" w:rsidRPr="00385F72">
        <w:t>.</w:t>
      </w:r>
    </w:p>
    <w:p w:rsidR="00385F72" w:rsidRPr="00385F72" w:rsidRDefault="006D64D9" w:rsidP="006D64D9">
      <w:pPr>
        <w:spacing w:after="60"/>
        <w:jc w:val="both"/>
      </w:pPr>
      <w:r w:rsidRPr="00385F72">
        <w:t xml:space="preserve">Die sensorische Datenerfassung und aktorische Ansteuerung </w:t>
      </w:r>
      <w:r w:rsidR="00385F72" w:rsidRPr="00385F72">
        <w:t xml:space="preserve">des VTM erfolgt mittels der </w:t>
      </w:r>
      <w:r w:rsidRPr="00385F72">
        <w:t xml:space="preserve">Hardwarekomponente </w:t>
      </w:r>
      <w:r w:rsidR="00345D73">
        <w:t>NI USB-6501</w:t>
      </w:r>
      <w:r w:rsidR="00385F72" w:rsidRPr="00385F72">
        <w:t xml:space="preserve">, den </w:t>
      </w:r>
      <w:r w:rsidRPr="00385F72">
        <w:t xml:space="preserve">Softwarekomponenten </w:t>
      </w:r>
      <w:r w:rsidR="00385F72" w:rsidRPr="00385F72">
        <w:t xml:space="preserve">NI DAQ </w:t>
      </w:r>
      <w:r w:rsidRPr="00385F72">
        <w:t xml:space="preserve"> und </w:t>
      </w:r>
      <w:r w:rsidR="00385F72" w:rsidRPr="00385F72">
        <w:t xml:space="preserve">NI </w:t>
      </w:r>
      <w:r w:rsidRPr="00385F72">
        <w:t>LabVIEW über die USB-S</w:t>
      </w:r>
      <w:r w:rsidR="00385F72" w:rsidRPr="00385F72">
        <w:t>chnittstelle eines PC.</w:t>
      </w:r>
      <w:r w:rsidRPr="00385F72">
        <w:t xml:space="preserve"> Das zugehörig</w:t>
      </w:r>
      <w:r w:rsidR="00385F72" w:rsidRPr="00385F72">
        <w:t xml:space="preserve">e Frontpanel </w:t>
      </w:r>
      <w:r w:rsidRPr="00385F72">
        <w:t>visualisiert die prozessinformatische Anordnung aller Gefäße, Sensoren und Aktoren, welche sowohl im Handbetrieb als auch in Form einer State Mach</w:t>
      </w:r>
      <w:r w:rsidR="00385F72" w:rsidRPr="00385F72">
        <w:t>ine prozessabhängig zu betreiben</w:t>
      </w:r>
      <w:r w:rsidRPr="00385F72">
        <w:t xml:space="preserve"> sind</w:t>
      </w:r>
      <w:r w:rsidR="002B5BA0">
        <w:t xml:space="preserve"> </w:t>
      </w:r>
      <w:r w:rsidR="00420D53">
        <w:t>[2]</w:t>
      </w:r>
      <w:r w:rsidRPr="00385F72">
        <w:t xml:space="preserve">.   </w:t>
      </w:r>
    </w:p>
    <w:p w:rsidR="006D64D9" w:rsidRPr="00385F72" w:rsidRDefault="00385F72" w:rsidP="00E26BB7">
      <w:pPr>
        <w:jc w:val="both"/>
      </w:pPr>
      <w:r w:rsidRPr="00385F72">
        <w:t>D</w:t>
      </w:r>
      <w:r w:rsidR="00650263">
        <w:t xml:space="preserve">as zugehörige LabVIEW-Programm </w:t>
      </w:r>
      <w:r w:rsidRPr="00C24A52">
        <w:rPr>
          <w:i/>
        </w:rPr>
        <w:t>VTM-Prozess.vi</w:t>
      </w:r>
      <w:r w:rsidRPr="00385F72">
        <w:t xml:space="preserve"> fungiert dabei als virtuelle SPS und erlaubt</w:t>
      </w:r>
      <w:r w:rsidR="00584E4B">
        <w:t>,</w:t>
      </w:r>
      <w:r w:rsidRPr="00385F72">
        <w:t xml:space="preserve"> die für eine zeitgemäße, wissenschaftliche Ausbildung komplexe Visualisierung aller VTM-Zustände und Prozessdaten auf dem Frontpanel des PC. Damit erhöhen sich Bedienkomfort, Lernhaltigkeit und die praktische Umsetzung eigener Programme auch nach einer Umrüstung des VTM</w:t>
      </w:r>
      <w:r w:rsidR="00420D53">
        <w:t xml:space="preserve"> [3</w:t>
      </w:r>
      <w:r w:rsidR="00807FC1">
        <w:t>]</w:t>
      </w:r>
      <w:r w:rsidRPr="00385F72">
        <w:t>.</w:t>
      </w:r>
      <w:r w:rsidR="006D64D9" w:rsidRPr="00385F72">
        <w:t xml:space="preserve">       </w:t>
      </w:r>
    </w:p>
    <w:p w:rsidR="00AD7DFD" w:rsidRDefault="00385F72" w:rsidP="007F42F0">
      <w:pPr>
        <w:spacing w:before="120" w:after="60"/>
        <w:rPr>
          <w:b/>
          <w:lang w:val="en-US"/>
        </w:rPr>
      </w:pPr>
      <w:r w:rsidRPr="00A52AAC">
        <w:rPr>
          <w:b/>
          <w:lang w:val="en-US"/>
        </w:rPr>
        <w:t>Abstract</w:t>
      </w:r>
    </w:p>
    <w:p w:rsidR="00AD7DFD" w:rsidRPr="00A52AAC" w:rsidRDefault="00AD7DFD" w:rsidP="00AD7DFD">
      <w:pPr>
        <w:rPr>
          <w:b/>
          <w:lang w:val="en-US"/>
        </w:rPr>
      </w:pPr>
      <w:r>
        <w:rPr>
          <w:rStyle w:val="hps"/>
          <w:lang/>
        </w:rPr>
        <w:t>In order to efficiently</w:t>
      </w:r>
      <w:r>
        <w:rPr>
          <w:lang/>
        </w:rPr>
        <w:t xml:space="preserve"> </w:t>
      </w:r>
      <w:r>
        <w:rPr>
          <w:rStyle w:val="hps"/>
          <w:lang/>
        </w:rPr>
        <w:t>improve</w:t>
      </w:r>
      <w:r>
        <w:rPr>
          <w:lang/>
        </w:rPr>
        <w:t xml:space="preserve"> </w:t>
      </w:r>
      <w:r>
        <w:rPr>
          <w:rStyle w:val="hps"/>
          <w:lang/>
        </w:rPr>
        <w:t>the quality of education</w:t>
      </w:r>
      <w:r>
        <w:rPr>
          <w:lang/>
        </w:rPr>
        <w:t xml:space="preserve"> </w:t>
      </w:r>
      <w:r>
        <w:rPr>
          <w:rStyle w:val="hps"/>
          <w:lang/>
        </w:rPr>
        <w:t>in relation to the</w:t>
      </w:r>
      <w:r>
        <w:rPr>
          <w:lang/>
        </w:rPr>
        <w:t xml:space="preserve"> </w:t>
      </w:r>
      <w:r>
        <w:rPr>
          <w:rStyle w:val="hps"/>
          <w:lang/>
        </w:rPr>
        <w:t>automation</w:t>
      </w:r>
      <w:r>
        <w:rPr>
          <w:lang/>
        </w:rPr>
        <w:t xml:space="preserve"> </w:t>
      </w:r>
      <w:r>
        <w:rPr>
          <w:rStyle w:val="hps"/>
          <w:lang/>
        </w:rPr>
        <w:t>of industrial processes</w:t>
      </w:r>
      <w:r>
        <w:rPr>
          <w:lang/>
        </w:rPr>
        <w:t xml:space="preserve"> </w:t>
      </w:r>
      <w:r>
        <w:rPr>
          <w:rStyle w:val="hps"/>
          <w:lang/>
        </w:rPr>
        <w:t>in the</w:t>
      </w:r>
      <w:r>
        <w:rPr>
          <w:lang/>
        </w:rPr>
        <w:t xml:space="preserve"> </w:t>
      </w:r>
      <w:r>
        <w:rPr>
          <w:rStyle w:val="hps"/>
          <w:lang/>
        </w:rPr>
        <w:t>course</w:t>
      </w:r>
      <w:r>
        <w:rPr>
          <w:lang/>
        </w:rPr>
        <w:t xml:space="preserve"> </w:t>
      </w:r>
      <w:r>
        <w:rPr>
          <w:rStyle w:val="hps"/>
          <w:lang/>
        </w:rPr>
        <w:t>laboratory</w:t>
      </w:r>
      <w:r>
        <w:rPr>
          <w:lang/>
        </w:rPr>
        <w:t xml:space="preserve"> </w:t>
      </w:r>
      <w:r>
        <w:rPr>
          <w:rStyle w:val="hps"/>
          <w:lang/>
        </w:rPr>
        <w:t>and process technology</w:t>
      </w:r>
      <w:r>
        <w:rPr>
          <w:lang/>
        </w:rPr>
        <w:t xml:space="preserve"> </w:t>
      </w:r>
      <w:r>
        <w:rPr>
          <w:rStyle w:val="hps"/>
          <w:lang/>
        </w:rPr>
        <w:t>LabVIEW</w:t>
      </w:r>
      <w:r>
        <w:rPr>
          <w:lang/>
        </w:rPr>
        <w:t xml:space="preserve"> </w:t>
      </w:r>
      <w:r>
        <w:rPr>
          <w:rStyle w:val="hps"/>
          <w:lang/>
        </w:rPr>
        <w:t>is used as a</w:t>
      </w:r>
      <w:r>
        <w:rPr>
          <w:lang/>
        </w:rPr>
        <w:t xml:space="preserve"> </w:t>
      </w:r>
      <w:r>
        <w:rPr>
          <w:rStyle w:val="hps"/>
          <w:lang/>
        </w:rPr>
        <w:t>graphical programming language</w:t>
      </w:r>
      <w:r>
        <w:rPr>
          <w:lang/>
        </w:rPr>
        <w:t xml:space="preserve"> </w:t>
      </w:r>
      <w:r>
        <w:rPr>
          <w:rStyle w:val="hps"/>
          <w:lang/>
        </w:rPr>
        <w:t>for students</w:t>
      </w:r>
      <w:r>
        <w:rPr>
          <w:lang/>
        </w:rPr>
        <w:t xml:space="preserve">, laboratory </w:t>
      </w:r>
      <w:r>
        <w:rPr>
          <w:rStyle w:val="hps"/>
          <w:lang/>
        </w:rPr>
        <w:t>staff and</w:t>
      </w:r>
      <w:r>
        <w:rPr>
          <w:lang/>
        </w:rPr>
        <w:t xml:space="preserve"> </w:t>
      </w:r>
      <w:r>
        <w:rPr>
          <w:rStyle w:val="hps"/>
          <w:lang/>
        </w:rPr>
        <w:t>scientists at the</w:t>
      </w:r>
      <w:r>
        <w:rPr>
          <w:lang/>
        </w:rPr>
        <w:t xml:space="preserve"> </w:t>
      </w:r>
      <w:r w:rsidR="002C2783" w:rsidRPr="001363E5">
        <w:rPr>
          <w:lang/>
        </w:rPr>
        <w:t>University of Cooperative Education</w:t>
      </w:r>
      <w:r w:rsidR="002C2783">
        <w:rPr>
          <w:lang/>
        </w:rPr>
        <w:t xml:space="preserve"> </w:t>
      </w:r>
      <w:r>
        <w:rPr>
          <w:rStyle w:val="hps"/>
          <w:lang/>
        </w:rPr>
        <w:t>Riesa</w:t>
      </w:r>
      <w:r>
        <w:rPr>
          <w:lang/>
        </w:rPr>
        <w:t xml:space="preserve">. </w:t>
      </w:r>
      <w:r>
        <w:rPr>
          <w:rStyle w:val="hps"/>
          <w:lang/>
        </w:rPr>
        <w:t>It</w:t>
      </w:r>
      <w:r>
        <w:rPr>
          <w:lang/>
        </w:rPr>
        <w:t xml:space="preserve"> </w:t>
      </w:r>
      <w:r>
        <w:rPr>
          <w:rStyle w:val="hps"/>
          <w:lang/>
        </w:rPr>
        <w:t>is</w:t>
      </w:r>
      <w:r>
        <w:rPr>
          <w:lang/>
        </w:rPr>
        <w:t xml:space="preserve"> </w:t>
      </w:r>
      <w:r>
        <w:rPr>
          <w:rStyle w:val="hps"/>
          <w:lang/>
        </w:rPr>
        <w:t>a procedural</w:t>
      </w:r>
      <w:r>
        <w:rPr>
          <w:lang/>
        </w:rPr>
        <w:t xml:space="preserve"> </w:t>
      </w:r>
      <w:r>
        <w:rPr>
          <w:rStyle w:val="hps"/>
          <w:lang/>
        </w:rPr>
        <w:t>model</w:t>
      </w:r>
      <w:r>
        <w:rPr>
          <w:lang/>
        </w:rPr>
        <w:t xml:space="preserve"> </w:t>
      </w:r>
      <w:r>
        <w:rPr>
          <w:rStyle w:val="hpsatn"/>
          <w:lang/>
        </w:rPr>
        <w:t>(</w:t>
      </w:r>
      <w:r>
        <w:rPr>
          <w:lang/>
        </w:rPr>
        <w:t xml:space="preserve">VTM) </w:t>
      </w:r>
      <w:r>
        <w:rPr>
          <w:rStyle w:val="hps"/>
          <w:lang/>
        </w:rPr>
        <w:t>on</w:t>
      </w:r>
      <w:r>
        <w:rPr>
          <w:lang/>
        </w:rPr>
        <w:t xml:space="preserve"> </w:t>
      </w:r>
      <w:r>
        <w:rPr>
          <w:rStyle w:val="hps"/>
          <w:lang/>
        </w:rPr>
        <w:t>the</w:t>
      </w:r>
      <w:r>
        <w:rPr>
          <w:lang/>
        </w:rPr>
        <w:t xml:space="preserve"> </w:t>
      </w:r>
      <w:r>
        <w:rPr>
          <w:rStyle w:val="hps"/>
          <w:lang/>
        </w:rPr>
        <w:t>front</w:t>
      </w:r>
      <w:r>
        <w:rPr>
          <w:lang/>
        </w:rPr>
        <w:t xml:space="preserve"> </w:t>
      </w:r>
      <w:r>
        <w:rPr>
          <w:rStyle w:val="hps"/>
          <w:lang/>
        </w:rPr>
        <w:t>panel</w:t>
      </w:r>
      <w:r>
        <w:rPr>
          <w:lang/>
        </w:rPr>
        <w:t xml:space="preserve"> </w:t>
      </w:r>
      <w:r>
        <w:rPr>
          <w:rStyle w:val="hps"/>
          <w:lang/>
        </w:rPr>
        <w:t>control, visualization</w:t>
      </w:r>
      <w:r>
        <w:rPr>
          <w:lang/>
        </w:rPr>
        <w:t xml:space="preserve">, </w:t>
      </w:r>
      <w:r>
        <w:rPr>
          <w:rStyle w:val="hps"/>
          <w:lang/>
        </w:rPr>
        <w:t>and</w:t>
      </w:r>
      <w:r>
        <w:rPr>
          <w:lang/>
        </w:rPr>
        <w:t xml:space="preserve"> </w:t>
      </w:r>
      <w:r>
        <w:rPr>
          <w:rStyle w:val="hps"/>
          <w:lang/>
        </w:rPr>
        <w:t>able to regulate it</w:t>
      </w:r>
      <w:r>
        <w:rPr>
          <w:lang/>
        </w:rPr>
        <w:t xml:space="preserve">, to create the </w:t>
      </w:r>
      <w:r>
        <w:rPr>
          <w:rStyle w:val="hps"/>
          <w:lang/>
        </w:rPr>
        <w:t>environmental and</w:t>
      </w:r>
      <w:r>
        <w:rPr>
          <w:lang/>
        </w:rPr>
        <w:t xml:space="preserve"> </w:t>
      </w:r>
      <w:r>
        <w:rPr>
          <w:rStyle w:val="hps"/>
          <w:lang/>
        </w:rPr>
        <w:t>biotechnological</w:t>
      </w:r>
      <w:r>
        <w:rPr>
          <w:lang/>
        </w:rPr>
        <w:t xml:space="preserve"> </w:t>
      </w:r>
      <w:r>
        <w:rPr>
          <w:rStyle w:val="hps"/>
          <w:lang/>
        </w:rPr>
        <w:t>needs</w:t>
      </w:r>
      <w:r>
        <w:rPr>
          <w:lang/>
        </w:rPr>
        <w:t xml:space="preserve"> </w:t>
      </w:r>
      <w:r>
        <w:rPr>
          <w:rStyle w:val="hps"/>
          <w:lang/>
        </w:rPr>
        <w:t>and to</w:t>
      </w:r>
      <w:r>
        <w:rPr>
          <w:lang/>
        </w:rPr>
        <w:t xml:space="preserve"> </w:t>
      </w:r>
      <w:r>
        <w:rPr>
          <w:rStyle w:val="hps"/>
          <w:lang/>
        </w:rPr>
        <w:t>measure and record</w:t>
      </w:r>
      <w:r>
        <w:rPr>
          <w:lang/>
        </w:rPr>
        <w:t xml:space="preserve"> </w:t>
      </w:r>
      <w:r>
        <w:rPr>
          <w:rStyle w:val="hps"/>
          <w:lang/>
        </w:rPr>
        <w:t>[1</w:t>
      </w:r>
      <w:r>
        <w:rPr>
          <w:lang/>
        </w:rPr>
        <w:t>].</w:t>
      </w:r>
      <w:r>
        <w:rPr>
          <w:lang/>
        </w:rPr>
        <w:br/>
      </w:r>
      <w:r>
        <w:rPr>
          <w:rStyle w:val="hps"/>
          <w:lang/>
        </w:rPr>
        <w:t>The sensory</w:t>
      </w:r>
      <w:r>
        <w:rPr>
          <w:lang/>
        </w:rPr>
        <w:t xml:space="preserve"> </w:t>
      </w:r>
      <w:r>
        <w:rPr>
          <w:rStyle w:val="hps"/>
          <w:lang/>
        </w:rPr>
        <w:t>data acquisition</w:t>
      </w:r>
      <w:r>
        <w:rPr>
          <w:lang/>
        </w:rPr>
        <w:t xml:space="preserve"> </w:t>
      </w:r>
      <w:r>
        <w:rPr>
          <w:rStyle w:val="hps"/>
          <w:lang/>
        </w:rPr>
        <w:t>and actuator</w:t>
      </w:r>
      <w:r>
        <w:rPr>
          <w:lang/>
        </w:rPr>
        <w:t xml:space="preserve"> </w:t>
      </w:r>
      <w:r>
        <w:rPr>
          <w:rStyle w:val="hps"/>
          <w:lang/>
        </w:rPr>
        <w:t>control of the</w:t>
      </w:r>
      <w:r>
        <w:rPr>
          <w:lang/>
        </w:rPr>
        <w:t xml:space="preserve"> </w:t>
      </w:r>
      <w:r>
        <w:rPr>
          <w:rStyle w:val="hps"/>
          <w:lang/>
        </w:rPr>
        <w:t>VTM</w:t>
      </w:r>
      <w:r>
        <w:rPr>
          <w:lang/>
        </w:rPr>
        <w:t xml:space="preserve"> </w:t>
      </w:r>
      <w:r>
        <w:rPr>
          <w:rStyle w:val="hps"/>
          <w:lang/>
        </w:rPr>
        <w:t>is</w:t>
      </w:r>
      <w:r>
        <w:rPr>
          <w:lang/>
        </w:rPr>
        <w:t xml:space="preserve"> </w:t>
      </w:r>
      <w:r>
        <w:rPr>
          <w:rStyle w:val="hps"/>
          <w:lang/>
        </w:rPr>
        <w:t>using the</w:t>
      </w:r>
      <w:r>
        <w:rPr>
          <w:lang/>
        </w:rPr>
        <w:t xml:space="preserve"> </w:t>
      </w:r>
      <w:r>
        <w:rPr>
          <w:rStyle w:val="hps"/>
          <w:lang/>
        </w:rPr>
        <w:t>NI USB-6501</w:t>
      </w:r>
      <w:r>
        <w:rPr>
          <w:lang/>
        </w:rPr>
        <w:t xml:space="preserve"> </w:t>
      </w:r>
      <w:r>
        <w:rPr>
          <w:rStyle w:val="hps"/>
          <w:lang/>
        </w:rPr>
        <w:t>hardware</w:t>
      </w:r>
      <w:r>
        <w:rPr>
          <w:lang/>
        </w:rPr>
        <w:t xml:space="preserve">, </w:t>
      </w:r>
      <w:r>
        <w:rPr>
          <w:rStyle w:val="hps"/>
          <w:lang/>
        </w:rPr>
        <w:t>the software components of</w:t>
      </w:r>
      <w:r>
        <w:rPr>
          <w:lang/>
        </w:rPr>
        <w:t xml:space="preserve"> </w:t>
      </w:r>
      <w:r>
        <w:rPr>
          <w:rStyle w:val="hps"/>
          <w:lang/>
        </w:rPr>
        <w:t>NI</w:t>
      </w:r>
      <w:r>
        <w:rPr>
          <w:lang/>
        </w:rPr>
        <w:t xml:space="preserve"> </w:t>
      </w:r>
      <w:r>
        <w:rPr>
          <w:rStyle w:val="hps"/>
          <w:lang/>
        </w:rPr>
        <w:t>DAQ</w:t>
      </w:r>
      <w:r>
        <w:rPr>
          <w:lang/>
        </w:rPr>
        <w:t xml:space="preserve"> </w:t>
      </w:r>
      <w:r>
        <w:rPr>
          <w:rStyle w:val="hps"/>
          <w:lang/>
        </w:rPr>
        <w:t>and NI</w:t>
      </w:r>
      <w:r>
        <w:rPr>
          <w:lang/>
        </w:rPr>
        <w:t xml:space="preserve"> </w:t>
      </w:r>
      <w:r>
        <w:rPr>
          <w:rStyle w:val="hps"/>
          <w:lang/>
        </w:rPr>
        <w:t>LabVIEW</w:t>
      </w:r>
      <w:r>
        <w:rPr>
          <w:lang/>
        </w:rPr>
        <w:t xml:space="preserve"> </w:t>
      </w:r>
      <w:r>
        <w:rPr>
          <w:rStyle w:val="hps"/>
          <w:lang/>
        </w:rPr>
        <w:t>via the USB</w:t>
      </w:r>
      <w:r>
        <w:rPr>
          <w:lang/>
        </w:rPr>
        <w:t xml:space="preserve"> </w:t>
      </w:r>
      <w:r>
        <w:rPr>
          <w:rStyle w:val="hps"/>
          <w:lang/>
        </w:rPr>
        <w:t>port of a</w:t>
      </w:r>
      <w:r>
        <w:rPr>
          <w:lang/>
        </w:rPr>
        <w:t xml:space="preserve"> </w:t>
      </w:r>
      <w:r>
        <w:rPr>
          <w:rStyle w:val="hps"/>
          <w:lang/>
        </w:rPr>
        <w:t>PC</w:t>
      </w:r>
      <w:r>
        <w:rPr>
          <w:lang/>
        </w:rPr>
        <w:t xml:space="preserve">. </w:t>
      </w:r>
      <w:r>
        <w:rPr>
          <w:rStyle w:val="hps"/>
          <w:lang/>
        </w:rPr>
        <w:t>The associated</w:t>
      </w:r>
      <w:r>
        <w:rPr>
          <w:lang/>
        </w:rPr>
        <w:t xml:space="preserve"> </w:t>
      </w:r>
      <w:r>
        <w:rPr>
          <w:rStyle w:val="hps"/>
          <w:lang/>
        </w:rPr>
        <w:t>front</w:t>
      </w:r>
      <w:r>
        <w:rPr>
          <w:lang/>
        </w:rPr>
        <w:t xml:space="preserve"> </w:t>
      </w:r>
      <w:r>
        <w:rPr>
          <w:rStyle w:val="hps"/>
          <w:lang/>
        </w:rPr>
        <w:t>panel</w:t>
      </w:r>
      <w:r>
        <w:rPr>
          <w:lang/>
        </w:rPr>
        <w:t xml:space="preserve"> </w:t>
      </w:r>
      <w:r>
        <w:rPr>
          <w:rStyle w:val="hps"/>
          <w:lang/>
        </w:rPr>
        <w:t>visualizes the</w:t>
      </w:r>
      <w:r>
        <w:rPr>
          <w:lang/>
        </w:rPr>
        <w:t xml:space="preserve"> </w:t>
      </w:r>
      <w:r>
        <w:rPr>
          <w:rStyle w:val="hps"/>
          <w:lang/>
        </w:rPr>
        <w:t>process</w:t>
      </w:r>
      <w:r>
        <w:rPr>
          <w:lang/>
        </w:rPr>
        <w:t xml:space="preserve"> </w:t>
      </w:r>
      <w:r>
        <w:rPr>
          <w:rStyle w:val="hps"/>
          <w:lang/>
        </w:rPr>
        <w:t>informatics</w:t>
      </w:r>
      <w:r>
        <w:rPr>
          <w:lang/>
        </w:rPr>
        <w:t xml:space="preserve"> </w:t>
      </w:r>
      <w:r>
        <w:rPr>
          <w:rStyle w:val="hps"/>
          <w:lang/>
        </w:rPr>
        <w:t>arrangement of all</w:t>
      </w:r>
      <w:r>
        <w:rPr>
          <w:lang/>
        </w:rPr>
        <w:t xml:space="preserve"> </w:t>
      </w:r>
      <w:r>
        <w:rPr>
          <w:rStyle w:val="hps"/>
          <w:lang/>
        </w:rPr>
        <w:t>vessels</w:t>
      </w:r>
      <w:r>
        <w:rPr>
          <w:lang/>
        </w:rPr>
        <w:t xml:space="preserve">, sensors </w:t>
      </w:r>
      <w:r>
        <w:rPr>
          <w:rStyle w:val="hps"/>
          <w:lang/>
        </w:rPr>
        <w:t>and actuators</w:t>
      </w:r>
      <w:r>
        <w:rPr>
          <w:lang/>
        </w:rPr>
        <w:t xml:space="preserve">, </w:t>
      </w:r>
      <w:r>
        <w:rPr>
          <w:rStyle w:val="hps"/>
          <w:lang/>
        </w:rPr>
        <w:t>which</w:t>
      </w:r>
      <w:r>
        <w:rPr>
          <w:lang/>
        </w:rPr>
        <w:t xml:space="preserve"> </w:t>
      </w:r>
      <w:r>
        <w:rPr>
          <w:rStyle w:val="hps"/>
          <w:lang/>
        </w:rPr>
        <w:t>are</w:t>
      </w:r>
      <w:r>
        <w:rPr>
          <w:lang/>
        </w:rPr>
        <w:t xml:space="preserve"> </w:t>
      </w:r>
      <w:r>
        <w:rPr>
          <w:rStyle w:val="hps"/>
          <w:lang/>
        </w:rPr>
        <w:t>both</w:t>
      </w:r>
      <w:r>
        <w:rPr>
          <w:lang/>
        </w:rPr>
        <w:t xml:space="preserve"> </w:t>
      </w:r>
      <w:r>
        <w:rPr>
          <w:rStyle w:val="hps"/>
          <w:lang/>
        </w:rPr>
        <w:t>in manual</w:t>
      </w:r>
      <w:r>
        <w:rPr>
          <w:lang/>
        </w:rPr>
        <w:t xml:space="preserve"> </w:t>
      </w:r>
      <w:r>
        <w:rPr>
          <w:rStyle w:val="hps"/>
          <w:lang/>
        </w:rPr>
        <w:t>and in the form</w:t>
      </w:r>
      <w:r>
        <w:rPr>
          <w:lang/>
        </w:rPr>
        <w:t xml:space="preserve"> </w:t>
      </w:r>
      <w:r>
        <w:rPr>
          <w:rStyle w:val="hps"/>
          <w:lang/>
        </w:rPr>
        <w:t>of a state machine</w:t>
      </w:r>
      <w:r>
        <w:rPr>
          <w:lang/>
        </w:rPr>
        <w:t xml:space="preserve"> </w:t>
      </w:r>
      <w:r>
        <w:rPr>
          <w:rStyle w:val="hps"/>
          <w:lang/>
        </w:rPr>
        <w:t>to</w:t>
      </w:r>
      <w:r>
        <w:rPr>
          <w:lang/>
        </w:rPr>
        <w:t xml:space="preserve"> </w:t>
      </w:r>
      <w:r>
        <w:rPr>
          <w:rStyle w:val="hps"/>
          <w:lang/>
        </w:rPr>
        <w:t>operate</w:t>
      </w:r>
      <w:r>
        <w:rPr>
          <w:lang/>
        </w:rPr>
        <w:t xml:space="preserve"> </w:t>
      </w:r>
      <w:r>
        <w:rPr>
          <w:rStyle w:val="hps"/>
          <w:lang/>
        </w:rPr>
        <w:t>depending on the process</w:t>
      </w:r>
      <w:r>
        <w:rPr>
          <w:lang/>
        </w:rPr>
        <w:t xml:space="preserve"> </w:t>
      </w:r>
      <w:r>
        <w:rPr>
          <w:rStyle w:val="hps"/>
          <w:lang/>
        </w:rPr>
        <w:t>[2</w:t>
      </w:r>
      <w:r>
        <w:rPr>
          <w:lang/>
        </w:rPr>
        <w:t>].</w:t>
      </w:r>
      <w:r>
        <w:rPr>
          <w:lang/>
        </w:rPr>
        <w:br/>
      </w:r>
      <w:r>
        <w:rPr>
          <w:rStyle w:val="hps"/>
          <w:lang/>
        </w:rPr>
        <w:t>The corresponding</w:t>
      </w:r>
      <w:r>
        <w:rPr>
          <w:lang/>
        </w:rPr>
        <w:t xml:space="preserve"> </w:t>
      </w:r>
      <w:r>
        <w:rPr>
          <w:rStyle w:val="hps"/>
          <w:lang/>
        </w:rPr>
        <w:t>LabVIEW program</w:t>
      </w:r>
      <w:r>
        <w:rPr>
          <w:lang/>
        </w:rPr>
        <w:t xml:space="preserve"> </w:t>
      </w:r>
      <w:r w:rsidRPr="001363E5">
        <w:rPr>
          <w:rStyle w:val="hps"/>
          <w:i/>
          <w:lang/>
        </w:rPr>
        <w:t>VTM</w:t>
      </w:r>
      <w:r w:rsidRPr="001363E5">
        <w:rPr>
          <w:i/>
          <w:lang/>
        </w:rPr>
        <w:t xml:space="preserve"> </w:t>
      </w:r>
      <w:r w:rsidRPr="001363E5">
        <w:rPr>
          <w:rStyle w:val="hps"/>
          <w:i/>
          <w:lang/>
        </w:rPr>
        <w:t>Prozess.vi</w:t>
      </w:r>
      <w:r>
        <w:rPr>
          <w:lang/>
        </w:rPr>
        <w:t xml:space="preserve"> </w:t>
      </w:r>
      <w:r>
        <w:rPr>
          <w:rStyle w:val="hps"/>
          <w:lang/>
        </w:rPr>
        <w:t>acts as a</w:t>
      </w:r>
      <w:r>
        <w:rPr>
          <w:lang/>
        </w:rPr>
        <w:t xml:space="preserve"> </w:t>
      </w:r>
      <w:r>
        <w:rPr>
          <w:rStyle w:val="hps"/>
          <w:lang/>
        </w:rPr>
        <w:t>virtual</w:t>
      </w:r>
      <w:r>
        <w:rPr>
          <w:lang/>
        </w:rPr>
        <w:t xml:space="preserve"> </w:t>
      </w:r>
      <w:r>
        <w:rPr>
          <w:rStyle w:val="hps"/>
          <w:lang/>
        </w:rPr>
        <w:t>PLC</w:t>
      </w:r>
      <w:r>
        <w:rPr>
          <w:lang/>
        </w:rPr>
        <w:t xml:space="preserve"> </w:t>
      </w:r>
      <w:r>
        <w:rPr>
          <w:rStyle w:val="hps"/>
          <w:lang/>
        </w:rPr>
        <w:t>and allows</w:t>
      </w:r>
      <w:r>
        <w:rPr>
          <w:lang/>
        </w:rPr>
        <w:t xml:space="preserve"> </w:t>
      </w:r>
      <w:r>
        <w:rPr>
          <w:rStyle w:val="hps"/>
          <w:lang/>
        </w:rPr>
        <w:t>for a modern</w:t>
      </w:r>
      <w:r>
        <w:rPr>
          <w:lang/>
        </w:rPr>
        <w:t xml:space="preserve">, scientific </w:t>
      </w:r>
      <w:r>
        <w:rPr>
          <w:rStyle w:val="hps"/>
          <w:lang/>
        </w:rPr>
        <w:t>visualization</w:t>
      </w:r>
      <w:r>
        <w:rPr>
          <w:lang/>
        </w:rPr>
        <w:t xml:space="preserve"> </w:t>
      </w:r>
      <w:r>
        <w:rPr>
          <w:rStyle w:val="hps"/>
          <w:lang/>
        </w:rPr>
        <w:t>of</w:t>
      </w:r>
      <w:r>
        <w:rPr>
          <w:lang/>
        </w:rPr>
        <w:t xml:space="preserve"> </w:t>
      </w:r>
      <w:r>
        <w:rPr>
          <w:rStyle w:val="hps"/>
          <w:lang/>
        </w:rPr>
        <w:t>complex</w:t>
      </w:r>
      <w:r>
        <w:rPr>
          <w:lang/>
        </w:rPr>
        <w:t xml:space="preserve"> </w:t>
      </w:r>
      <w:r>
        <w:rPr>
          <w:rStyle w:val="hps"/>
          <w:lang/>
        </w:rPr>
        <w:t>formation</w:t>
      </w:r>
      <w:r>
        <w:rPr>
          <w:lang/>
        </w:rPr>
        <w:t xml:space="preserve"> </w:t>
      </w:r>
      <w:r>
        <w:rPr>
          <w:rStyle w:val="hps"/>
          <w:lang/>
        </w:rPr>
        <w:t>VTM</w:t>
      </w:r>
      <w:r>
        <w:rPr>
          <w:rStyle w:val="atn"/>
          <w:lang/>
        </w:rPr>
        <w:t>-</w:t>
      </w:r>
      <w:r>
        <w:rPr>
          <w:lang/>
        </w:rPr>
        <w:t xml:space="preserve">states </w:t>
      </w:r>
      <w:r>
        <w:rPr>
          <w:rStyle w:val="hps"/>
          <w:lang/>
        </w:rPr>
        <w:t>and process</w:t>
      </w:r>
      <w:r>
        <w:rPr>
          <w:lang/>
        </w:rPr>
        <w:t xml:space="preserve"> </w:t>
      </w:r>
      <w:r>
        <w:rPr>
          <w:rStyle w:val="hps"/>
          <w:lang/>
        </w:rPr>
        <w:t>data on the</w:t>
      </w:r>
      <w:r>
        <w:rPr>
          <w:lang/>
        </w:rPr>
        <w:t xml:space="preserve"> </w:t>
      </w:r>
      <w:r>
        <w:rPr>
          <w:rStyle w:val="hps"/>
          <w:lang/>
        </w:rPr>
        <w:t>front</w:t>
      </w:r>
      <w:r>
        <w:rPr>
          <w:lang/>
        </w:rPr>
        <w:t xml:space="preserve"> </w:t>
      </w:r>
      <w:r>
        <w:rPr>
          <w:rStyle w:val="hps"/>
          <w:lang/>
        </w:rPr>
        <w:t>panel</w:t>
      </w:r>
      <w:r>
        <w:rPr>
          <w:lang/>
        </w:rPr>
        <w:t xml:space="preserve"> </w:t>
      </w:r>
      <w:r>
        <w:rPr>
          <w:rStyle w:val="hps"/>
          <w:lang/>
        </w:rPr>
        <w:t>of the PC</w:t>
      </w:r>
      <w:r>
        <w:rPr>
          <w:lang/>
        </w:rPr>
        <w:t xml:space="preserve">. </w:t>
      </w:r>
      <w:r>
        <w:rPr>
          <w:rStyle w:val="hps"/>
          <w:lang/>
        </w:rPr>
        <w:t>Thus,</w:t>
      </w:r>
      <w:r>
        <w:rPr>
          <w:lang/>
        </w:rPr>
        <w:t xml:space="preserve"> </w:t>
      </w:r>
      <w:r>
        <w:rPr>
          <w:rStyle w:val="hps"/>
          <w:lang/>
        </w:rPr>
        <w:t>ease of use</w:t>
      </w:r>
      <w:r>
        <w:rPr>
          <w:lang/>
        </w:rPr>
        <w:t xml:space="preserve">, </w:t>
      </w:r>
      <w:r w:rsidR="00AC4CB2">
        <w:rPr>
          <w:rStyle w:val="hps"/>
          <w:lang/>
        </w:rPr>
        <w:t>learning by doing</w:t>
      </w:r>
      <w:r>
        <w:rPr>
          <w:lang/>
        </w:rPr>
        <w:t xml:space="preserve"> </w:t>
      </w:r>
      <w:r>
        <w:rPr>
          <w:rStyle w:val="hps"/>
          <w:lang/>
        </w:rPr>
        <w:t>and</w:t>
      </w:r>
      <w:r>
        <w:rPr>
          <w:lang/>
        </w:rPr>
        <w:t xml:space="preserve"> </w:t>
      </w:r>
      <w:r>
        <w:rPr>
          <w:rStyle w:val="hps"/>
          <w:lang/>
        </w:rPr>
        <w:t>the practical implementation of</w:t>
      </w:r>
      <w:r>
        <w:rPr>
          <w:lang/>
        </w:rPr>
        <w:t xml:space="preserve"> </w:t>
      </w:r>
      <w:r>
        <w:rPr>
          <w:rStyle w:val="hps"/>
          <w:lang/>
        </w:rPr>
        <w:t>their own programs</w:t>
      </w:r>
      <w:r>
        <w:rPr>
          <w:lang/>
        </w:rPr>
        <w:t xml:space="preserve"> </w:t>
      </w:r>
      <w:r>
        <w:rPr>
          <w:rStyle w:val="hps"/>
          <w:lang/>
        </w:rPr>
        <w:t>to increase</w:t>
      </w:r>
      <w:r>
        <w:rPr>
          <w:lang/>
        </w:rPr>
        <w:t xml:space="preserve"> </w:t>
      </w:r>
      <w:r>
        <w:rPr>
          <w:rStyle w:val="hps"/>
          <w:lang/>
        </w:rPr>
        <w:t>even after</w:t>
      </w:r>
      <w:r>
        <w:rPr>
          <w:lang/>
        </w:rPr>
        <w:t xml:space="preserve"> </w:t>
      </w:r>
      <w:r>
        <w:rPr>
          <w:rStyle w:val="hps"/>
          <w:lang/>
        </w:rPr>
        <w:t>an upgrade of</w:t>
      </w:r>
      <w:r>
        <w:rPr>
          <w:lang/>
        </w:rPr>
        <w:t xml:space="preserve"> </w:t>
      </w:r>
      <w:r>
        <w:rPr>
          <w:rStyle w:val="hps"/>
          <w:lang/>
        </w:rPr>
        <w:t>the VTM</w:t>
      </w:r>
      <w:r>
        <w:rPr>
          <w:lang/>
        </w:rPr>
        <w:t xml:space="preserve"> </w:t>
      </w:r>
      <w:r>
        <w:rPr>
          <w:rStyle w:val="hps"/>
          <w:lang/>
        </w:rPr>
        <w:t>[3</w:t>
      </w:r>
      <w:r>
        <w:rPr>
          <w:lang/>
        </w:rPr>
        <w:t>].</w:t>
      </w:r>
    </w:p>
    <w:p w:rsidR="00650263" w:rsidRPr="007916C9" w:rsidRDefault="008622A7" w:rsidP="007F42F0">
      <w:pPr>
        <w:spacing w:before="120" w:after="60"/>
        <w:jc w:val="both"/>
        <w:rPr>
          <w:b/>
        </w:rPr>
      </w:pPr>
      <w:r w:rsidRPr="007916C9">
        <w:rPr>
          <w:b/>
        </w:rPr>
        <w:t>Einleit</w:t>
      </w:r>
      <w:r w:rsidR="00345D73" w:rsidRPr="007916C9">
        <w:rPr>
          <w:b/>
        </w:rPr>
        <w:t>u</w:t>
      </w:r>
      <w:r w:rsidR="001F559A" w:rsidRPr="007916C9">
        <w:rPr>
          <w:b/>
        </w:rPr>
        <w:t>ng</w:t>
      </w:r>
    </w:p>
    <w:p w:rsidR="00650263" w:rsidRPr="00650263" w:rsidRDefault="00650263" w:rsidP="00650263">
      <w:pPr>
        <w:spacing w:after="60"/>
        <w:jc w:val="both"/>
      </w:pPr>
      <w:r>
        <w:t xml:space="preserve">Das </w:t>
      </w:r>
      <w:r w:rsidR="00AF27EB" w:rsidRPr="001363E5">
        <w:t>Verfahrenstechnische Modell (</w:t>
      </w:r>
      <w:r w:rsidRPr="001363E5">
        <w:t>VTM</w:t>
      </w:r>
      <w:r w:rsidR="00AF27EB" w:rsidRPr="001363E5">
        <w:t>)</w:t>
      </w:r>
      <w:r w:rsidRPr="001363E5">
        <w:t xml:space="preserve"> im Bild 1</w:t>
      </w:r>
      <w:r w:rsidR="00345D73" w:rsidRPr="001363E5">
        <w:t xml:space="preserve"> links</w:t>
      </w:r>
      <w:r w:rsidR="001363E5" w:rsidRPr="001363E5">
        <w:t>,</w:t>
      </w:r>
      <w:r w:rsidRPr="001363E5">
        <w:t xml:space="preserve"> besteht aus </w:t>
      </w:r>
      <w:r w:rsidR="002C2783" w:rsidRPr="001363E5">
        <w:t xml:space="preserve">einer in </w:t>
      </w:r>
      <w:r w:rsidRPr="001363E5">
        <w:t>einem Rahmen</w:t>
      </w:r>
      <w:r w:rsidR="002C2783" w:rsidRPr="001363E5">
        <w:t xml:space="preserve"> montierten Grundplatte</w:t>
      </w:r>
      <w:r w:rsidRPr="001363E5">
        <w:t xml:space="preserve"> mit </w:t>
      </w:r>
      <w:r w:rsidR="002C2783" w:rsidRPr="001363E5">
        <w:t xml:space="preserve">daran </w:t>
      </w:r>
      <w:r w:rsidRPr="001363E5">
        <w:t xml:space="preserve">angebrachten Glasgefäßen, die über </w:t>
      </w:r>
      <w:r w:rsidR="00AF27EB" w:rsidRPr="001363E5">
        <w:t>Schläuche miteinander verbunden sind. Es handelt sich da</w:t>
      </w:r>
      <w:r w:rsidR="00584E4B">
        <w:t>bei um 2 Vorratsgefäße und einem</w:t>
      </w:r>
      <w:r w:rsidR="00AF27EB" w:rsidRPr="001363E5">
        <w:t xml:space="preserve"> Reaktor. Zur weiteren Ausrüstung zählen Magnetventile und Füllstandssensoren. </w:t>
      </w:r>
      <w:r w:rsidRPr="001363E5">
        <w:t>Das VTM verfügt über eine Pumpe</w:t>
      </w:r>
      <w:r w:rsidRPr="00650263">
        <w:t xml:space="preserve"> und der Reaktor ist mit Heizstab und Rührer ausgestattet. Zusätzlich ist der Betrieb eines Kühlers als Abluftkühler möglich</w:t>
      </w:r>
      <w:r w:rsidR="003939CC">
        <w:t xml:space="preserve"> [5]</w:t>
      </w:r>
      <w:r w:rsidRPr="00650263">
        <w:t>.</w:t>
      </w:r>
      <w:r>
        <w:t xml:space="preserve"> Rechts im Bild 1 ist die visualisierte Umsetzung der Anlage </w:t>
      </w:r>
      <w:r w:rsidR="00345D73">
        <w:t>mittels NI USB-6501 durch das</w:t>
      </w:r>
      <w:r>
        <w:t xml:space="preserve"> </w:t>
      </w:r>
      <w:r w:rsidR="00EB4196">
        <w:t>LabVIEW-</w:t>
      </w:r>
      <w:r w:rsidR="00345D73">
        <w:t xml:space="preserve">Frontpanel </w:t>
      </w:r>
      <w:r>
        <w:t>ersichtlich.</w:t>
      </w:r>
    </w:p>
    <w:p w:rsidR="003F50E4" w:rsidRDefault="0088447E" w:rsidP="00C4664A">
      <w:pPr>
        <w:spacing w:before="60"/>
        <w:jc w:val="center"/>
        <w:rPr>
          <w:sz w:val="22"/>
          <w:szCs w:val="22"/>
        </w:rPr>
      </w:pPr>
      <w:r>
        <w:object w:dxaOrig="10754" w:dyaOrig="4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07.75pt" o:ole="">
            <v:imagedata r:id="rId7" o:title=""/>
          </v:shape>
          <o:OLEObject Type="Embed" ProgID="CorelDRAW.Graphic.9" ShapeID="_x0000_i1025" DrawAspect="Content" ObjectID="_1541175688" r:id="rId8"/>
        </w:object>
      </w:r>
    </w:p>
    <w:p w:rsidR="00317557" w:rsidRDefault="00650263" w:rsidP="003C51F7">
      <w:pPr>
        <w:spacing w:before="60"/>
        <w:jc w:val="center"/>
        <w:rPr>
          <w:rStyle w:val="mw-headline"/>
        </w:rPr>
      </w:pPr>
      <w:r w:rsidRPr="00650263">
        <w:t>Bild</w:t>
      </w:r>
      <w:r>
        <w:t xml:space="preserve"> 1: VTM</w:t>
      </w:r>
      <w:r w:rsidRPr="00650263">
        <w:t xml:space="preserve"> </w:t>
      </w:r>
      <w:r w:rsidR="00584E4B">
        <w:t xml:space="preserve">mit </w:t>
      </w:r>
      <w:r w:rsidR="00DB0E37" w:rsidRPr="001363E5">
        <w:t xml:space="preserve">Visualisierung im </w:t>
      </w:r>
      <w:r w:rsidRPr="001363E5">
        <w:t>LabVIEW-Frontpanel</w:t>
      </w:r>
    </w:p>
    <w:p w:rsidR="005C3328" w:rsidRDefault="00317557" w:rsidP="003C51F7">
      <w:pPr>
        <w:pStyle w:val="StandardWeb"/>
        <w:spacing w:before="120" w:beforeAutospacing="0" w:after="0" w:afterAutospacing="0"/>
        <w:jc w:val="both"/>
      </w:pPr>
      <w:r w:rsidRPr="007916C9">
        <w:rPr>
          <w:rStyle w:val="mw-headline"/>
        </w:rPr>
        <w:t xml:space="preserve">Die am VTM angewandte </w:t>
      </w:r>
      <w:r w:rsidR="00A31A77" w:rsidRPr="007916C9">
        <w:rPr>
          <w:rStyle w:val="mw-headline"/>
        </w:rPr>
        <w:t>Konduktiv</w:t>
      </w:r>
      <w:r w:rsidRPr="007916C9">
        <w:t>messung</w:t>
      </w:r>
      <w:r w:rsidR="006C6C62" w:rsidRPr="007916C9">
        <w:t xml:space="preserve"> der Füllstands-Sensoren</w:t>
      </w:r>
      <w:r w:rsidR="00183731" w:rsidRPr="007916C9">
        <w:t xml:space="preserve"> 1 bis </w:t>
      </w:r>
      <w:r w:rsidR="00ED2220" w:rsidRPr="007916C9">
        <w:t>8</w:t>
      </w:r>
      <w:r w:rsidR="00ED2220" w:rsidRPr="007916C9">
        <w:rPr>
          <w:rStyle w:val="mw-headline"/>
        </w:rPr>
        <w:t xml:space="preserve"> </w:t>
      </w:r>
      <w:r w:rsidR="003C51F7">
        <w:rPr>
          <w:rStyle w:val="mw-headline"/>
        </w:rPr>
        <w:t>liefert</w:t>
      </w:r>
      <w:r w:rsidRPr="007916C9">
        <w:rPr>
          <w:rStyle w:val="mw-headline"/>
        </w:rPr>
        <w:t xml:space="preserve"> </w:t>
      </w:r>
      <w:r w:rsidRPr="007916C9">
        <w:t>bei</w:t>
      </w:r>
      <w:r w:rsidR="00BD3CF6" w:rsidRPr="007916C9">
        <w:t>m</w:t>
      </w:r>
      <w:r w:rsidRPr="007916C9">
        <w:t xml:space="preserve"> Erreichen eines bestimmten Füllstandes </w:t>
      </w:r>
      <w:r w:rsidR="00183731" w:rsidRPr="007916C9">
        <w:t xml:space="preserve">eine Widerstandsänderung, </w:t>
      </w:r>
      <w:r w:rsidR="00183731" w:rsidRPr="00D8162F">
        <w:t>welche</w:t>
      </w:r>
      <w:r w:rsidR="00A31A77" w:rsidRPr="00D8162F">
        <w:t xml:space="preserve"> </w:t>
      </w:r>
      <w:r w:rsidR="00DB0E37" w:rsidRPr="00D8162F">
        <w:t>eine Stromsignaländerung nach sich zieht</w:t>
      </w:r>
      <w:r w:rsidR="00A31A77" w:rsidRPr="00D8162F">
        <w:t xml:space="preserve">. </w:t>
      </w:r>
      <w:r w:rsidR="00ED2220" w:rsidRPr="00D8162F">
        <w:t>Diese Sensoren</w:t>
      </w:r>
      <w:r w:rsidRPr="00D8162F">
        <w:t xml:space="preserve"> besitzen </w:t>
      </w:r>
      <w:r w:rsidR="00A31A77" w:rsidRPr="00D8162F">
        <w:t>z</w:t>
      </w:r>
      <w:r w:rsidR="00183731" w:rsidRPr="00D8162F">
        <w:t>wei</w:t>
      </w:r>
      <w:r w:rsidRPr="00D8162F">
        <w:t xml:space="preserve"> Elektroden</w:t>
      </w:r>
      <w:r w:rsidR="00A31A77" w:rsidRPr="00D8162F">
        <w:t xml:space="preserve">, zwischen denen eine Wechselspannung angelegt ist und den Strom bei Vorhandensein einer leitfähigen Flüssigkeit </w:t>
      </w:r>
      <w:r w:rsidR="00584E4B">
        <w:t>leitet</w:t>
      </w:r>
      <w:r w:rsidR="00DB0E37" w:rsidRPr="00D8162F">
        <w:t>.</w:t>
      </w:r>
      <w:r w:rsidR="00A31A77" w:rsidRPr="00D8162F">
        <w:t xml:space="preserve"> </w:t>
      </w:r>
      <w:r w:rsidR="00DB0E37" w:rsidRPr="00D8162F">
        <w:t>Das Schließen oder Öffnen der mit einer geringen Wechselspannung betriebenen Stromkreise erzeugen hierbei binäre Ausgangssignale, welche über die</w:t>
      </w:r>
      <w:r w:rsidR="00DB0E37" w:rsidRPr="00584E4B">
        <w:rPr>
          <w:i/>
        </w:rPr>
        <w:t xml:space="preserve"> Signal Condition </w:t>
      </w:r>
      <w:r w:rsidR="00DB0E37" w:rsidRPr="00D8162F">
        <w:t>von den Eingängen des NI USB-6501 Modul erfasst werden (Bild 2).</w:t>
      </w:r>
      <w:r w:rsidR="00BA793C">
        <w:t xml:space="preserve"> </w:t>
      </w:r>
      <w:r w:rsidR="00A31A77" w:rsidRPr="00D8162F">
        <w:t>Sie w</w:t>
      </w:r>
      <w:r w:rsidR="00BD3CF6" w:rsidRPr="00D8162F">
        <w:t xml:space="preserve">erden </w:t>
      </w:r>
      <w:r w:rsidRPr="00D8162F">
        <w:t>als Voll-</w:t>
      </w:r>
      <w:r w:rsidR="00BD3CF6" w:rsidRPr="00D8162F">
        <w:t>, Mittel und Leermelder</w:t>
      </w:r>
      <w:r w:rsidRPr="00D8162F">
        <w:t xml:space="preserve"> in </w:t>
      </w:r>
      <w:r w:rsidR="00BD3CF6" w:rsidRPr="00D8162F">
        <w:t xml:space="preserve">den </w:t>
      </w:r>
      <w:r w:rsidR="00A31A77" w:rsidRPr="00D8162F">
        <w:t>2 Vorratsg</w:t>
      </w:r>
      <w:r w:rsidR="00BD3CF6" w:rsidRPr="00D8162F">
        <w:t>lasb</w:t>
      </w:r>
      <w:r w:rsidRPr="00D8162F">
        <w:t>ehältern</w:t>
      </w:r>
      <w:r w:rsidR="00BD3CF6" w:rsidRPr="00D8162F">
        <w:t xml:space="preserve"> eingesetzt</w:t>
      </w:r>
      <w:r w:rsidRPr="00D8162F">
        <w:t>.</w:t>
      </w:r>
      <w:r w:rsidR="00A31A77" w:rsidRPr="00D8162F">
        <w:t xml:space="preserve"> </w:t>
      </w:r>
      <w:r w:rsidR="00DB0E37" w:rsidRPr="00D8162F">
        <w:t>Im Reaktor gibt es 2 Sensoren zur Voll- und Leeranzeige.</w:t>
      </w:r>
    </w:p>
    <w:p w:rsidR="00D8162F" w:rsidRPr="00317557" w:rsidRDefault="00D8162F" w:rsidP="007F3C30">
      <w:pPr>
        <w:pStyle w:val="StandardWeb"/>
        <w:spacing w:before="0" w:beforeAutospacing="0" w:after="0" w:afterAutospacing="0"/>
        <w:jc w:val="both"/>
      </w:pPr>
    </w:p>
    <w:p w:rsidR="002775FA" w:rsidRPr="001A38CB" w:rsidRDefault="00276794" w:rsidP="00650263">
      <w:pPr>
        <w:spacing w:before="60"/>
        <w:jc w:val="center"/>
      </w:pPr>
      <w:r>
        <w:object w:dxaOrig="11014" w:dyaOrig="7338">
          <v:shape id="_x0000_i1026" type="#_x0000_t75" style="width:453pt;height:302.25pt" o:ole="">
            <v:imagedata r:id="rId9" o:title=""/>
          </v:shape>
          <o:OLEObject Type="Embed" ProgID="CorelDRAW.Graphic.9" ShapeID="_x0000_i1026" DrawAspect="Content" ObjectID="_1541175689" r:id="rId10"/>
        </w:object>
      </w:r>
    </w:p>
    <w:p w:rsidR="00E37D28" w:rsidRDefault="00E37D28" w:rsidP="00E37D28">
      <w:pPr>
        <w:jc w:val="center"/>
      </w:pPr>
    </w:p>
    <w:p w:rsidR="002775FA" w:rsidRDefault="003F50E4" w:rsidP="00E37D28">
      <w:pPr>
        <w:jc w:val="center"/>
      </w:pPr>
      <w:r>
        <w:t>Bild 2: Blockschaltbild der LabVIEW-VTM-Steuerung</w:t>
      </w:r>
    </w:p>
    <w:p w:rsidR="008622A7" w:rsidRDefault="008622A7" w:rsidP="00E37D28">
      <w:pPr>
        <w:spacing w:before="60"/>
        <w:jc w:val="both"/>
      </w:pPr>
      <w:r>
        <w:lastRenderedPageBreak/>
        <w:t>Des Weiteren</w:t>
      </w:r>
      <w:r w:rsidR="005A0ADE">
        <w:t xml:space="preserve"> ist im Reaktor ein Temperatur-Sensor eingebracht, der üb</w:t>
      </w:r>
      <w:r w:rsidR="00A87961">
        <w:t xml:space="preserve">er ein </w:t>
      </w:r>
      <w:r w:rsidR="00C62C1D" w:rsidRPr="007916C9">
        <w:t>Interface</w:t>
      </w:r>
      <w:r w:rsidR="00AC4CB2">
        <w:t xml:space="preserve"> </w:t>
      </w:r>
      <w:r w:rsidR="00A87961">
        <w:t>per USB-Port</w:t>
      </w:r>
      <w:r w:rsidR="005A0ADE">
        <w:t xml:space="preserve"> die </w:t>
      </w:r>
      <w:r w:rsidR="00A87961">
        <w:t xml:space="preserve">Einbindung der Temperatur/°C </w:t>
      </w:r>
      <w:r w:rsidR="005A0ADE">
        <w:t xml:space="preserve">in das LabVIEW-Programm ermöglicht.  </w:t>
      </w:r>
    </w:p>
    <w:p w:rsidR="00EB2554" w:rsidRDefault="003946A2" w:rsidP="00E37D28">
      <w:pPr>
        <w:spacing w:before="60"/>
        <w:jc w:val="both"/>
      </w:pPr>
      <w:r>
        <w:t xml:space="preserve">Ausgangsseitig stellt das </w:t>
      </w:r>
      <w:r w:rsidR="008622A7">
        <w:t>NI USB-</w:t>
      </w:r>
      <w:r w:rsidR="00E334A2">
        <w:t>6501</w:t>
      </w:r>
      <w:r>
        <w:t xml:space="preserve"> Modul über eine </w:t>
      </w:r>
      <w:r w:rsidRPr="00584E4B">
        <w:rPr>
          <w:i/>
        </w:rPr>
        <w:t>Optocouple-Relais-Unit</w:t>
      </w:r>
      <w:r w:rsidRPr="00584E4B">
        <w:rPr>
          <w:b/>
        </w:rPr>
        <w:t xml:space="preserve"> </w:t>
      </w:r>
      <w:r>
        <w:t>die Ve</w:t>
      </w:r>
      <w:r w:rsidR="008416A2">
        <w:t>rbindung zu den Aktoren 6</w:t>
      </w:r>
      <w:r w:rsidR="006C6C62">
        <w:t>xVentile, Heizer, Rührer</w:t>
      </w:r>
      <w:r>
        <w:t xml:space="preserve"> und Pump</w:t>
      </w:r>
      <w:r w:rsidR="006C6C62">
        <w:t>e</w:t>
      </w:r>
      <w:r>
        <w:t xml:space="preserve"> </w:t>
      </w:r>
      <w:r w:rsidR="005E5069">
        <w:t>her</w:t>
      </w:r>
      <w:r>
        <w:t xml:space="preserve">, deren Schaltbetrieb vom Frontpanel </w:t>
      </w:r>
      <w:r w:rsidR="005E5069">
        <w:t xml:space="preserve">und der Programmlogik </w:t>
      </w:r>
      <w:r>
        <w:t xml:space="preserve">des </w:t>
      </w:r>
      <w:r w:rsidR="005E5069" w:rsidRPr="00C24A52">
        <w:rPr>
          <w:i/>
        </w:rPr>
        <w:t>VTM-Prozess.vi</w:t>
      </w:r>
      <w:r w:rsidR="005E5069">
        <w:rPr>
          <w:i/>
        </w:rPr>
        <w:t xml:space="preserve"> </w:t>
      </w:r>
      <w:r w:rsidR="008622A7">
        <w:t>bestimmt</w:t>
      </w:r>
      <w:r w:rsidR="008368DB">
        <w:t xml:space="preserve"> wird</w:t>
      </w:r>
      <w:r w:rsidR="005E5069">
        <w:t>.</w:t>
      </w:r>
      <w:r w:rsidR="002967B6">
        <w:t xml:space="preserve"> </w:t>
      </w:r>
    </w:p>
    <w:p w:rsidR="00E26BB7" w:rsidRDefault="002967B6" w:rsidP="001B3A2B">
      <w:pPr>
        <w:spacing w:before="60"/>
        <w:jc w:val="both"/>
      </w:pPr>
      <w:r>
        <w:t xml:space="preserve">Die zugehörige </w:t>
      </w:r>
      <w:r w:rsidRPr="00584E4B">
        <w:rPr>
          <w:i/>
        </w:rPr>
        <w:t>Pow</w:t>
      </w:r>
      <w:r w:rsidR="00F424A0" w:rsidRPr="00584E4B">
        <w:rPr>
          <w:i/>
        </w:rPr>
        <w:t>er-</w:t>
      </w:r>
      <w:r w:rsidRPr="00584E4B">
        <w:rPr>
          <w:i/>
        </w:rPr>
        <w:t>Unit</w:t>
      </w:r>
      <w:r>
        <w:t xml:space="preserve"> stellt </w:t>
      </w:r>
      <w:r w:rsidR="00F424A0">
        <w:t xml:space="preserve">dabei die </w:t>
      </w:r>
      <w:r w:rsidR="0051407B">
        <w:t>erforderlichen</w:t>
      </w:r>
      <w:r w:rsidR="00345D73">
        <w:t xml:space="preserve"> AC / DC - Betriebspannungen </w:t>
      </w:r>
      <w:r w:rsidR="00EB2554">
        <w:t>zur Verfügung</w:t>
      </w:r>
      <w:r w:rsidR="008622A7">
        <w:t xml:space="preserve"> (Bild 2)</w:t>
      </w:r>
      <w:r>
        <w:t>.</w:t>
      </w:r>
    </w:p>
    <w:p w:rsidR="00E37D28" w:rsidRPr="00A42F1B" w:rsidRDefault="00BE0685" w:rsidP="001B3A2B">
      <w:pPr>
        <w:spacing w:before="120" w:after="60"/>
        <w:jc w:val="both"/>
        <w:rPr>
          <w:b/>
        </w:rPr>
      </w:pPr>
      <w:r>
        <w:rPr>
          <w:b/>
        </w:rPr>
        <w:t xml:space="preserve">Frontpanel und </w:t>
      </w:r>
      <w:r w:rsidR="00A42F1B" w:rsidRPr="00A42F1B">
        <w:rPr>
          <w:b/>
        </w:rPr>
        <w:t>Programmbeschreibung</w:t>
      </w:r>
    </w:p>
    <w:p w:rsidR="00A84E1C" w:rsidRPr="000F5F7E" w:rsidRDefault="00BD3292" w:rsidP="003763F8">
      <w:pPr>
        <w:spacing w:after="120"/>
        <w:jc w:val="both"/>
      </w:pPr>
      <w:r>
        <w:t xml:space="preserve">Für die Prozessbeherrschung  und zur Anlagen-Visualisierung ist das VTM über die LabVIEW-Bedienoberfläche, dem Frontpanel des </w:t>
      </w:r>
      <w:r w:rsidRPr="00C24A52">
        <w:rPr>
          <w:i/>
        </w:rPr>
        <w:t>VTM-Prozess.vi</w:t>
      </w:r>
      <w:r>
        <w:rPr>
          <w:i/>
        </w:rPr>
        <w:t xml:space="preserve">, </w:t>
      </w:r>
      <w:r>
        <w:t>mess- und ste</w:t>
      </w:r>
      <w:r w:rsidR="0051407B">
        <w:t>uerungstechnisch hä</w:t>
      </w:r>
      <w:r w:rsidR="00884194">
        <w:t>ndelbar. Die</w:t>
      </w:r>
      <w:r>
        <w:t xml:space="preserve"> Behälter </w:t>
      </w:r>
      <w:r w:rsidR="00884194">
        <w:t>1 und 2 sowie</w:t>
      </w:r>
      <w:r>
        <w:t xml:space="preserve"> </w:t>
      </w:r>
      <w:r w:rsidR="0051407B">
        <w:t>der Reaktor sind mit Füllstands-S</w:t>
      </w:r>
      <w:r>
        <w:t xml:space="preserve">ensoren versehen und gestatten programmseitig das optimale </w:t>
      </w:r>
      <w:r w:rsidR="00C0512F">
        <w:t xml:space="preserve">Befüllen </w:t>
      </w:r>
      <w:r w:rsidR="0051407B">
        <w:t>der Behälter während des gesamten Prozessablaufes (</w:t>
      </w:r>
      <w:r w:rsidR="000F5F7E">
        <w:t>Bild 3).</w:t>
      </w:r>
    </w:p>
    <w:p w:rsidR="00A42F1B" w:rsidRPr="00127FBE" w:rsidRDefault="00BA793C" w:rsidP="00BA793C">
      <w:pPr>
        <w:spacing w:before="120"/>
        <w:jc w:val="center"/>
      </w:pPr>
      <w:r>
        <w:object w:dxaOrig="8830" w:dyaOrig="5532">
          <v:shape id="_x0000_i1027" type="#_x0000_t75" style="width:459pt;height:261.75pt" o:ole="">
            <v:imagedata r:id="rId11" o:title=""/>
          </v:shape>
          <o:OLEObject Type="Embed" ProgID="CorelDRAW.Graphic.9" ShapeID="_x0000_i1027" DrawAspect="Content" ObjectID="_1541175690" r:id="rId12"/>
        </w:object>
      </w:r>
      <w:r w:rsidR="00C6663B" w:rsidRPr="00C6663B">
        <w:t>Bild 3</w:t>
      </w:r>
      <w:r w:rsidR="00C6663B">
        <w:t xml:space="preserve">: Frontpanel des </w:t>
      </w:r>
      <w:r w:rsidR="00C6663B" w:rsidRPr="00C24A52">
        <w:rPr>
          <w:i/>
        </w:rPr>
        <w:t>VTM-Prozess.vi</w:t>
      </w:r>
    </w:p>
    <w:p w:rsidR="00A42F1B" w:rsidRDefault="00C0512F" w:rsidP="003763F8">
      <w:pPr>
        <w:spacing w:before="120"/>
        <w:jc w:val="both"/>
      </w:pPr>
      <w:r>
        <w:t xml:space="preserve">Die Temperatur T/°C im Reaktor wird als analoge Messgröße über </w:t>
      </w:r>
      <w:r w:rsidR="007644DE" w:rsidRPr="007916C9">
        <w:t xml:space="preserve">ein </w:t>
      </w:r>
      <w:r w:rsidR="007644DE">
        <w:t>Interface</w:t>
      </w:r>
      <w:r>
        <w:t xml:space="preserve"> mit USB-Schnittstelle </w:t>
      </w:r>
      <w:r w:rsidR="003763F8">
        <w:t xml:space="preserve">sowohl </w:t>
      </w:r>
      <w:r>
        <w:t>in</w:t>
      </w:r>
      <w:r w:rsidR="003763F8">
        <w:t xml:space="preserve"> den PC als auch treiberseitig in das</w:t>
      </w:r>
      <w:r>
        <w:t xml:space="preserve"> Programm eingebunden und ist mittig über dem Heizer auf dem Frontpanel ablesbar. </w:t>
      </w:r>
      <w:r w:rsidRPr="00D8162F">
        <w:t xml:space="preserve">Gleichzeitig </w:t>
      </w:r>
      <w:r w:rsidR="00584E4B">
        <w:t xml:space="preserve">wird </w:t>
      </w:r>
      <w:r w:rsidRPr="00D8162F">
        <w:t>während des Prozesses de</w:t>
      </w:r>
      <w:r w:rsidR="00584E4B">
        <w:t>r</w:t>
      </w:r>
      <w:r w:rsidRPr="00D8162F">
        <w:t xml:space="preserve"> Temperaturverlauf  auf dem Monitor des Si</w:t>
      </w:r>
      <w:r w:rsidR="007644DE" w:rsidRPr="00D8162F">
        <w:t>gnalverlaufsdiagrammes</w:t>
      </w:r>
      <w:r w:rsidR="008F51CB" w:rsidRPr="00D8162F">
        <w:t xml:space="preserve"> dar</w:t>
      </w:r>
      <w:r w:rsidR="00584E4B">
        <w:t>gestellt</w:t>
      </w:r>
      <w:r w:rsidRPr="00D8162F">
        <w:t>.</w:t>
      </w:r>
      <w:r w:rsidR="008F51CB">
        <w:t xml:space="preserve"> </w:t>
      </w:r>
      <w:r>
        <w:t xml:space="preserve">  </w:t>
      </w:r>
    </w:p>
    <w:p w:rsidR="003763F8" w:rsidRDefault="002A63C9" w:rsidP="008E6477">
      <w:pPr>
        <w:spacing w:before="60"/>
        <w:jc w:val="both"/>
      </w:pPr>
      <w:r>
        <w:t>Zum manuellen Prozesshandling sind unterhalb des Monitors Tasten platziert, die das einzelne Schalten der Ventile als DC-Aktoren, des Heizers, der Pumpe und des Rührers als AC-Aktoren</w:t>
      </w:r>
      <w:r w:rsidR="00584E4B">
        <w:t>,</w:t>
      </w:r>
      <w:r>
        <w:t xml:space="preserve"> gestatten. Im eingeschalteten Zustand der AC-Aktoren werden diese auf dem Front</w:t>
      </w:r>
      <w:r w:rsidR="006C333C">
        <w:t>panel blinkend visualisiert</w:t>
      </w:r>
      <w:r>
        <w:t>.</w:t>
      </w:r>
    </w:p>
    <w:p w:rsidR="007828EE" w:rsidRPr="007916C9" w:rsidRDefault="006C333C" w:rsidP="001A0DE3">
      <w:pPr>
        <w:spacing w:before="60"/>
        <w:jc w:val="both"/>
      </w:pPr>
      <w:r>
        <w:t xml:space="preserve">Beim Betrieb als State Machine </w:t>
      </w:r>
      <w:r w:rsidR="00386E9B">
        <w:t xml:space="preserve">durch das Betätigen des Buttons </w:t>
      </w:r>
      <w:r w:rsidR="00386E9B" w:rsidRPr="003F389B">
        <w:rPr>
          <w:i/>
        </w:rPr>
        <w:t>State Machine</w:t>
      </w:r>
      <w:r w:rsidR="00386E9B">
        <w:rPr>
          <w:b/>
        </w:rPr>
        <w:t xml:space="preserve"> </w:t>
      </w:r>
      <w:r w:rsidR="00386E9B">
        <w:t>läuft</w:t>
      </w:r>
      <w:r>
        <w:t xml:space="preserve"> das Programm </w:t>
      </w:r>
      <w:r w:rsidR="00067F3C" w:rsidRPr="007916C9">
        <w:t xml:space="preserve">nach der Einstellung </w:t>
      </w:r>
      <w:r w:rsidR="00067F3C" w:rsidRPr="00DE65E8">
        <w:rPr>
          <w:i/>
        </w:rPr>
        <w:t>T/°C-Heizer</w:t>
      </w:r>
      <w:r w:rsidR="0070724C" w:rsidRPr="007916C9">
        <w:t xml:space="preserve"> </w:t>
      </w:r>
      <w:r w:rsidR="00067F3C" w:rsidRPr="007916C9">
        <w:t xml:space="preserve">und </w:t>
      </w:r>
      <w:r w:rsidR="00067F3C" w:rsidRPr="00DE65E8">
        <w:rPr>
          <w:i/>
        </w:rPr>
        <w:t>t/min-Rührer</w:t>
      </w:r>
      <w:r w:rsidR="00067F3C" w:rsidRPr="007916C9">
        <w:t xml:space="preserve"> </w:t>
      </w:r>
      <w:r w:rsidRPr="007916C9">
        <w:t xml:space="preserve">in einer Whileschleife mit Schieberegister und interner Casestruktur  </w:t>
      </w:r>
      <w:r w:rsidR="00386E9B" w:rsidRPr="007916C9">
        <w:t xml:space="preserve">als </w:t>
      </w:r>
      <w:r w:rsidRPr="007916C9">
        <w:t>eigenständig</w:t>
      </w:r>
      <w:r w:rsidR="00386E9B" w:rsidRPr="007916C9">
        <w:t>e</w:t>
      </w:r>
      <w:r w:rsidR="0070724C" w:rsidRPr="007916C9">
        <w:t xml:space="preserve"> Prozedur hinsichtlich</w:t>
      </w:r>
      <w:r w:rsidR="001A0DE3" w:rsidRPr="007916C9">
        <w:t>:</w:t>
      </w:r>
      <w:r w:rsidR="001A0DE3" w:rsidRPr="007916C9">
        <w:tab/>
      </w:r>
    </w:p>
    <w:p w:rsidR="006C333C" w:rsidRPr="003F389B" w:rsidRDefault="006C333C" w:rsidP="007F438B">
      <w:pPr>
        <w:spacing w:before="60"/>
        <w:jc w:val="center"/>
      </w:pPr>
      <w:r w:rsidRPr="007916C9">
        <w:rPr>
          <w:i/>
        </w:rPr>
        <w:t>Füllen – Rühren – Heizen – Messen – Leeren</w:t>
      </w:r>
      <w:r w:rsidR="003F389B">
        <w:rPr>
          <w:i/>
        </w:rPr>
        <w:t xml:space="preserve"> </w:t>
      </w:r>
      <w:r w:rsidR="003F389B">
        <w:t>ab.</w:t>
      </w:r>
    </w:p>
    <w:p w:rsidR="00C24A52" w:rsidRDefault="00C24A52" w:rsidP="007F438B">
      <w:pPr>
        <w:spacing w:before="60"/>
      </w:pPr>
      <w:r>
        <w:t>Als B</w:t>
      </w:r>
      <w:r w:rsidRPr="00C24A52">
        <w:t>edingungen für den State Machine Betrieb</w:t>
      </w:r>
      <w:r>
        <w:t xml:space="preserve"> sind vorab am Frontpanel einzustellen:</w:t>
      </w:r>
    </w:p>
    <w:p w:rsidR="00C24A52" w:rsidRDefault="00C24A52" w:rsidP="007F438B">
      <w:pPr>
        <w:spacing w:before="60"/>
        <w:ind w:firstLine="709"/>
        <w:jc w:val="center"/>
      </w:pPr>
      <w:r>
        <w:t xml:space="preserve">Behälterfüllstände - Heizsolltemperatur  – </w:t>
      </w:r>
      <w:r w:rsidR="007570AC">
        <w:t>Rührer</w:t>
      </w:r>
      <w:r>
        <w:t>dauer</w:t>
      </w:r>
    </w:p>
    <w:p w:rsidR="007F438B" w:rsidRDefault="007F438B" w:rsidP="007F438B">
      <w:pPr>
        <w:spacing w:before="60"/>
        <w:rPr>
          <w:b/>
        </w:rPr>
      </w:pPr>
      <w:r>
        <w:t xml:space="preserve">Nach diesen Vorgaben wird dann der Prozessablauf automatisch </w:t>
      </w:r>
      <w:r w:rsidR="007570AC">
        <w:t>von der Anlage</w:t>
      </w:r>
      <w:r>
        <w:t xml:space="preserve"> generiert.</w:t>
      </w:r>
    </w:p>
    <w:p w:rsidR="002C449A" w:rsidRDefault="00BE0685" w:rsidP="0051407B">
      <w:pPr>
        <w:spacing w:after="60"/>
        <w:rPr>
          <w:b/>
        </w:rPr>
      </w:pPr>
      <w:r>
        <w:rPr>
          <w:b/>
        </w:rPr>
        <w:lastRenderedPageBreak/>
        <w:t xml:space="preserve">Bedienung und </w:t>
      </w:r>
      <w:r w:rsidR="00BD3292">
        <w:rPr>
          <w:b/>
        </w:rPr>
        <w:t>Prozess</w:t>
      </w:r>
      <w:r w:rsidR="004236A2">
        <w:rPr>
          <w:b/>
        </w:rPr>
        <w:t>beschreibung</w:t>
      </w:r>
    </w:p>
    <w:p w:rsidR="00032952" w:rsidRDefault="00067826" w:rsidP="00F7205F">
      <w:r>
        <w:t>Über das Frontpanel</w:t>
      </w:r>
      <w:r w:rsidR="00EC2FA5">
        <w:t xml:space="preserve"> ist es nun möglich, eine Vielzahl von Steuer- und Regelungsproblemen </w:t>
      </w:r>
      <w:r w:rsidR="00BB703E">
        <w:t xml:space="preserve">am VTM </w:t>
      </w:r>
      <w:r w:rsidR="00EC2FA5">
        <w:t>auf einfache</w:t>
      </w:r>
      <w:r w:rsidR="00BB703E">
        <w:t xml:space="preserve"> Weise darzustellen und zu bearbeiten</w:t>
      </w:r>
      <w:r w:rsidR="00EC2FA5">
        <w:t>.</w:t>
      </w:r>
      <w:r w:rsidR="00062AFD">
        <w:t xml:space="preserve"> So zum Beispiel</w:t>
      </w:r>
      <w:r w:rsidR="0008439F">
        <w:t xml:space="preserve"> manuell</w:t>
      </w:r>
      <w:r w:rsidR="00062AFD">
        <w:t>:</w:t>
      </w:r>
    </w:p>
    <w:p w:rsidR="00062AFD" w:rsidRDefault="00062AFD" w:rsidP="00F7205F">
      <w:pPr>
        <w:spacing w:before="60"/>
        <w:ind w:firstLine="709"/>
      </w:pPr>
      <w:r>
        <w:t>Füllen Behälter 1</w:t>
      </w:r>
    </w:p>
    <w:p w:rsidR="00062AFD" w:rsidRDefault="00062AFD" w:rsidP="00F7205F">
      <w:r>
        <w:tab/>
      </w:r>
      <w:r>
        <w:tab/>
        <w:t>Füllen Behälter 2</w:t>
      </w:r>
    </w:p>
    <w:p w:rsidR="00062AFD" w:rsidRDefault="00062AFD" w:rsidP="00F7205F">
      <w:r>
        <w:tab/>
      </w:r>
      <w:r>
        <w:tab/>
      </w:r>
      <w:r>
        <w:tab/>
        <w:t>Inhalt</w:t>
      </w:r>
      <w:r w:rsidR="00060CF1">
        <w:t>e</w:t>
      </w:r>
      <w:r>
        <w:t xml:space="preserve"> der Behälter in Reaktor </w:t>
      </w:r>
    </w:p>
    <w:p w:rsidR="00062AFD" w:rsidRDefault="00062AFD" w:rsidP="00F7205F">
      <w:r>
        <w:tab/>
      </w:r>
      <w:r>
        <w:tab/>
      </w:r>
      <w:r>
        <w:tab/>
      </w:r>
      <w:r>
        <w:tab/>
        <w:t>Rührer und Kühler einschalten</w:t>
      </w:r>
    </w:p>
    <w:p w:rsidR="00062AFD" w:rsidRDefault="00062AFD" w:rsidP="00F7205F">
      <w:r>
        <w:tab/>
      </w:r>
      <w:r>
        <w:tab/>
      </w:r>
      <w:r>
        <w:tab/>
      </w:r>
      <w:r>
        <w:tab/>
      </w:r>
      <w:r>
        <w:tab/>
        <w:t xml:space="preserve">Auf </w:t>
      </w:r>
      <w:r w:rsidR="00060CF1">
        <w:t xml:space="preserve"> </w:t>
      </w:r>
      <w:r>
        <w:t>Solltemperatur</w:t>
      </w:r>
      <w:r w:rsidR="00060CF1">
        <w:t xml:space="preserve"> T</w:t>
      </w:r>
      <w:r>
        <w:t>/°C aufheizen</w:t>
      </w:r>
    </w:p>
    <w:p w:rsidR="00062AFD" w:rsidRDefault="00062AFD" w:rsidP="00F7205F">
      <w:r>
        <w:tab/>
      </w:r>
      <w:r>
        <w:tab/>
      </w:r>
      <w:r>
        <w:tab/>
      </w:r>
      <w:r>
        <w:tab/>
      </w:r>
      <w:r>
        <w:tab/>
      </w:r>
      <w:r>
        <w:tab/>
        <w:t>Heizung und Rührer ausschalten</w:t>
      </w:r>
    </w:p>
    <w:p w:rsidR="00F14B37" w:rsidRDefault="00062AFD" w:rsidP="00EA16DF">
      <w:pPr>
        <w:spacing w:after="6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Reaktor leeren und Kühler ausschalten</w:t>
      </w:r>
    </w:p>
    <w:p w:rsidR="00236910" w:rsidRDefault="003C0AC6" w:rsidP="00F7205F">
      <w:pPr>
        <w:pStyle w:val="Fuzeile"/>
        <w:tabs>
          <w:tab w:val="left" w:pos="708"/>
        </w:tabs>
        <w:jc w:val="both"/>
      </w:pPr>
      <w:r>
        <w:t xml:space="preserve">Vor dem Programmstart </w:t>
      </w:r>
      <w:r w:rsidR="0008439F">
        <w:t>mittels Start-Button ist</w:t>
      </w:r>
      <w:r>
        <w:t xml:space="preserve"> </w:t>
      </w:r>
      <w:r w:rsidR="00A76760">
        <w:t>der</w:t>
      </w:r>
      <w:r w:rsidR="00236910">
        <w:t xml:space="preserve"> </w:t>
      </w:r>
      <w:r w:rsidR="00236910" w:rsidRPr="003F389B">
        <w:rPr>
          <w:i/>
        </w:rPr>
        <w:t>Fil</w:t>
      </w:r>
      <w:r w:rsidR="00A76760" w:rsidRPr="003F389B">
        <w:rPr>
          <w:i/>
        </w:rPr>
        <w:t>e</w:t>
      </w:r>
      <w:r w:rsidR="000F2568" w:rsidRPr="003F389B">
        <w:rPr>
          <w:i/>
        </w:rPr>
        <w:t>name</w:t>
      </w:r>
      <w:r w:rsidR="00A76760">
        <w:t xml:space="preserve"> zur Messw</w:t>
      </w:r>
      <w:r>
        <w:t xml:space="preserve">ertspeicherung in das </w:t>
      </w:r>
      <w:r w:rsidR="000F2568">
        <w:t>Eingabefenster einzutragen, wobei</w:t>
      </w:r>
      <w:r w:rsidR="00236910">
        <w:t xml:space="preserve"> d</w:t>
      </w:r>
      <w:r w:rsidR="007B207D">
        <w:t xml:space="preserve">ie abgelaufene </w:t>
      </w:r>
      <w:r w:rsidR="007B207D" w:rsidRPr="003F389B">
        <w:rPr>
          <w:i/>
        </w:rPr>
        <w:t>Prozess-Zeit</w:t>
      </w:r>
      <w:r w:rsidR="000F2568" w:rsidRPr="003F389B">
        <w:rPr>
          <w:i/>
        </w:rPr>
        <w:t xml:space="preserve"> t</w:t>
      </w:r>
      <w:r w:rsidR="008D3FB6" w:rsidRPr="003F389B">
        <w:rPr>
          <w:i/>
        </w:rPr>
        <w:t>/s</w:t>
      </w:r>
      <w:r w:rsidR="007B207D">
        <w:t xml:space="preserve"> der</w:t>
      </w:r>
      <w:r w:rsidR="008D3FB6">
        <w:t xml:space="preserve"> </w:t>
      </w:r>
      <w:r w:rsidR="001869CD">
        <w:t>sekündlich</w:t>
      </w:r>
      <w:r w:rsidR="007B207D">
        <w:t xml:space="preserve"> stattfindenden </w:t>
      </w:r>
      <w:r w:rsidR="001869CD" w:rsidRPr="001869CD">
        <w:t xml:space="preserve">Messwerterfassung </w:t>
      </w:r>
      <w:r w:rsidR="00236910">
        <w:t xml:space="preserve">als </w:t>
      </w:r>
      <w:r w:rsidR="008D3FB6">
        <w:t xml:space="preserve">zeitliche </w:t>
      </w:r>
      <w:r w:rsidR="00236910">
        <w:t>Bezugsachse zu den</w:t>
      </w:r>
      <w:r w:rsidR="00032952">
        <w:t xml:space="preserve"> in </w:t>
      </w:r>
      <w:r w:rsidR="00BB703E">
        <w:t xml:space="preserve">einer </w:t>
      </w:r>
      <w:r w:rsidR="00032952">
        <w:t>Excel</w:t>
      </w:r>
      <w:r w:rsidR="00BB703E">
        <w:t>-Tabelle</w:t>
      </w:r>
      <w:r w:rsidR="00A76760">
        <w:t xml:space="preserve"> a</w:t>
      </w:r>
      <w:r w:rsidR="000F2568">
        <w:t>bgelegten Messwerten im Fenster daneben erscheint</w:t>
      </w:r>
      <w:r>
        <w:t>.</w:t>
      </w:r>
    </w:p>
    <w:p w:rsidR="004E1F9F" w:rsidRDefault="00BB703E" w:rsidP="00F7205F">
      <w:pPr>
        <w:pStyle w:val="Fuzeile"/>
        <w:tabs>
          <w:tab w:val="left" w:pos="708"/>
        </w:tabs>
        <w:spacing w:before="60"/>
        <w:jc w:val="both"/>
      </w:pPr>
      <w:r w:rsidRPr="007916C9">
        <w:t>Mit</w:t>
      </w:r>
      <w:r w:rsidR="000946A3" w:rsidRPr="007916C9">
        <w:t xml:space="preserve"> B</w:t>
      </w:r>
      <w:r w:rsidR="004E1F9F" w:rsidRPr="007916C9">
        <w:t xml:space="preserve">etätigen der Button </w:t>
      </w:r>
      <w:r w:rsidR="004E1F9F" w:rsidRPr="003F389B">
        <w:rPr>
          <w:i/>
        </w:rPr>
        <w:t>V</w:t>
      </w:r>
      <w:r w:rsidR="00A5164C" w:rsidRPr="003F389B">
        <w:rPr>
          <w:i/>
        </w:rPr>
        <w:t>1</w:t>
      </w:r>
      <w:r w:rsidR="004E1F9F" w:rsidRPr="007916C9">
        <w:t xml:space="preserve"> und </w:t>
      </w:r>
      <w:r w:rsidR="004E1F9F" w:rsidRPr="003F389B">
        <w:rPr>
          <w:i/>
        </w:rPr>
        <w:t>V</w:t>
      </w:r>
      <w:r w:rsidR="00A5164C" w:rsidRPr="003F389B">
        <w:rPr>
          <w:i/>
        </w:rPr>
        <w:t>3</w:t>
      </w:r>
      <w:r w:rsidRPr="007916C9">
        <w:t xml:space="preserve"> werden die</w:t>
      </w:r>
      <w:r w:rsidR="004E1F9F" w:rsidRPr="007916C9">
        <w:t xml:space="preserve"> Behälter 1 und </w:t>
      </w:r>
      <w:r w:rsidRPr="007916C9">
        <w:t xml:space="preserve">2 durch die Pumpe befüllt. Nach Erreichen des maximalen Füllstandes werden die genannten </w:t>
      </w:r>
      <w:r w:rsidR="00A26F61" w:rsidRPr="007916C9">
        <w:t>Button</w:t>
      </w:r>
      <w:r w:rsidR="004322DF" w:rsidRPr="007916C9">
        <w:t>s</w:t>
      </w:r>
      <w:r w:rsidRPr="007916C9">
        <w:t xml:space="preserve"> deaktiviert und die Pumpe </w:t>
      </w:r>
      <w:r w:rsidR="00A26F61" w:rsidRPr="007916C9">
        <w:t>abgeschaltet</w:t>
      </w:r>
      <w:r w:rsidRPr="007916C9">
        <w:t xml:space="preserve">, so dass eine weitere Befüllung </w:t>
      </w:r>
      <w:r w:rsidR="00A26F61" w:rsidRPr="007916C9">
        <w:t>ausgeschlossen ist</w:t>
      </w:r>
      <w:r w:rsidRPr="007916C9">
        <w:t>.</w:t>
      </w:r>
    </w:p>
    <w:p w:rsidR="00A76760" w:rsidRDefault="004E1F9F" w:rsidP="00F7205F">
      <w:pPr>
        <w:pStyle w:val="Fuzeile"/>
        <w:tabs>
          <w:tab w:val="left" w:pos="708"/>
        </w:tabs>
        <w:spacing w:before="60"/>
        <w:jc w:val="both"/>
      </w:pPr>
      <w:r>
        <w:t>F</w:t>
      </w:r>
      <w:r w:rsidR="00067F3C">
        <w:t xml:space="preserve">ür den </w:t>
      </w:r>
      <w:r w:rsidR="00236910">
        <w:t xml:space="preserve">Heizbetrieb </w:t>
      </w:r>
      <w:r>
        <w:t xml:space="preserve">ist </w:t>
      </w:r>
      <w:r w:rsidR="00236910">
        <w:t>die Einstellu</w:t>
      </w:r>
      <w:r w:rsidR="00FD7B8F">
        <w:t xml:space="preserve">ng der Soll-Temperatur am Drehregler </w:t>
      </w:r>
      <w:r w:rsidR="00FD7B8F" w:rsidRPr="003F389B">
        <w:rPr>
          <w:i/>
        </w:rPr>
        <w:t>T/°C-</w:t>
      </w:r>
      <w:r w:rsidR="00067F3C" w:rsidRPr="003F389B">
        <w:rPr>
          <w:i/>
        </w:rPr>
        <w:t>Heizer</w:t>
      </w:r>
      <w:r w:rsidR="00236910">
        <w:t xml:space="preserve"> vor</w:t>
      </w:r>
      <w:r w:rsidR="00586104">
        <w:t>zunehmen</w:t>
      </w:r>
      <w:r>
        <w:t xml:space="preserve"> und der Reaktor</w:t>
      </w:r>
      <w:r w:rsidR="000946A3">
        <w:t xml:space="preserve"> vor dem Heizen über die Button</w:t>
      </w:r>
      <w:r>
        <w:t xml:space="preserve"> </w:t>
      </w:r>
      <w:r w:rsidRPr="003F389B">
        <w:rPr>
          <w:i/>
        </w:rPr>
        <w:t>V</w:t>
      </w:r>
      <w:r w:rsidR="00A5164C" w:rsidRPr="003F389B">
        <w:rPr>
          <w:i/>
        </w:rPr>
        <w:t>2</w:t>
      </w:r>
      <w:r>
        <w:t xml:space="preserve"> bzw. </w:t>
      </w:r>
      <w:r w:rsidRPr="003F389B">
        <w:rPr>
          <w:i/>
        </w:rPr>
        <w:t>V4</w:t>
      </w:r>
      <w:r>
        <w:t xml:space="preserve"> zu befüllen</w:t>
      </w:r>
      <w:r w:rsidR="00586104">
        <w:t xml:space="preserve">. </w:t>
      </w:r>
      <w:r>
        <w:t xml:space="preserve">Erst nach der Befüllung wird der Button </w:t>
      </w:r>
      <w:r w:rsidRPr="003F389B">
        <w:rPr>
          <w:i/>
        </w:rPr>
        <w:t>Heizer</w:t>
      </w:r>
      <w:r>
        <w:rPr>
          <w:b/>
        </w:rPr>
        <w:t xml:space="preserve"> </w:t>
      </w:r>
      <w:r w:rsidRPr="004E1F9F">
        <w:t xml:space="preserve">aktiviert und ist zu betätigen. </w:t>
      </w:r>
      <w:r w:rsidR="00586104" w:rsidRPr="004E1F9F">
        <w:t>Bei Überschreiten d</w:t>
      </w:r>
      <w:r w:rsidR="00236910" w:rsidRPr="004E1F9F">
        <w:t xml:space="preserve">er Soll-Temperatur </w:t>
      </w:r>
      <w:r>
        <w:t xml:space="preserve">oder Unterschreitung des maximalen Füllstandes </w:t>
      </w:r>
      <w:r w:rsidR="00236910" w:rsidRPr="004E1F9F">
        <w:t>im Reaktor wi</w:t>
      </w:r>
      <w:r w:rsidR="00FD7B8F" w:rsidRPr="004E1F9F">
        <w:t xml:space="preserve">rd der Heizer </w:t>
      </w:r>
      <w:r w:rsidR="00A26F61">
        <w:t>außer Betrieb gesetzt</w:t>
      </w:r>
      <w:r w:rsidR="0008439F">
        <w:t xml:space="preserve"> und der Button </w:t>
      </w:r>
      <w:r w:rsidR="0008439F" w:rsidRPr="003F389B">
        <w:rPr>
          <w:i/>
        </w:rPr>
        <w:t>Heizer</w:t>
      </w:r>
      <w:r w:rsidR="0008439F">
        <w:rPr>
          <w:b/>
        </w:rPr>
        <w:t xml:space="preserve"> </w:t>
      </w:r>
      <w:r w:rsidR="0008439F">
        <w:t>deaktiviert</w:t>
      </w:r>
      <w:r w:rsidR="00236910">
        <w:t>.</w:t>
      </w:r>
    </w:p>
    <w:p w:rsidR="00BD3292" w:rsidRDefault="00A26F61" w:rsidP="00F7205F">
      <w:pPr>
        <w:pStyle w:val="Fuzeile"/>
        <w:tabs>
          <w:tab w:val="left" w:pos="708"/>
        </w:tabs>
        <w:spacing w:before="60"/>
        <w:jc w:val="both"/>
      </w:pPr>
      <w:r>
        <w:t>Die Betätigung</w:t>
      </w:r>
      <w:r w:rsidR="0098343D">
        <w:t xml:space="preserve"> de</w:t>
      </w:r>
      <w:r w:rsidR="000946A3">
        <w:t xml:space="preserve">s </w:t>
      </w:r>
      <w:r>
        <w:t xml:space="preserve">Button </w:t>
      </w:r>
      <w:r w:rsidRPr="003F389B">
        <w:rPr>
          <w:i/>
        </w:rPr>
        <w:t>Rührer</w:t>
      </w:r>
      <w:r>
        <w:t xml:space="preserve"> bedingt </w:t>
      </w:r>
      <w:r w:rsidR="00C87F1A">
        <w:t xml:space="preserve">die Einstellung </w:t>
      </w:r>
      <w:r>
        <w:t xml:space="preserve">dessen Einschaltdauer </w:t>
      </w:r>
      <w:r w:rsidR="0098343D">
        <w:t xml:space="preserve">am Drehregler </w:t>
      </w:r>
      <w:r w:rsidR="0098343D" w:rsidRPr="003F389B">
        <w:rPr>
          <w:i/>
        </w:rPr>
        <w:t>t/min-Rührer</w:t>
      </w:r>
      <w:r w:rsidR="00C87F1A">
        <w:t>, so dass</w:t>
      </w:r>
      <w:r>
        <w:t xml:space="preserve"> dieser </w:t>
      </w:r>
      <w:r w:rsidR="000946A3">
        <w:t xml:space="preserve">durch das Programm </w:t>
      </w:r>
      <w:r w:rsidR="00C87F1A">
        <w:t xml:space="preserve">automatisch </w:t>
      </w:r>
      <w:r w:rsidR="000946A3">
        <w:t>e</w:t>
      </w:r>
      <w:r w:rsidR="00C87F1A">
        <w:t>in- und ausgeschaltet wird</w:t>
      </w:r>
      <w:r w:rsidR="00A76760">
        <w:t>.</w:t>
      </w:r>
    </w:p>
    <w:p w:rsidR="006F729B" w:rsidRPr="006F729B" w:rsidRDefault="000946A3" w:rsidP="00F7205F">
      <w:pPr>
        <w:pStyle w:val="Fuzeile"/>
        <w:tabs>
          <w:tab w:val="left" w:pos="708"/>
        </w:tabs>
        <w:spacing w:before="60"/>
        <w:jc w:val="both"/>
      </w:pPr>
      <w:r>
        <w:t xml:space="preserve">Mit dem Button </w:t>
      </w:r>
      <w:r w:rsidR="00A5164C" w:rsidRPr="003F389B">
        <w:rPr>
          <w:i/>
        </w:rPr>
        <w:t>V6</w:t>
      </w:r>
      <w:r>
        <w:rPr>
          <w:b/>
        </w:rPr>
        <w:t xml:space="preserve"> </w:t>
      </w:r>
      <w:r w:rsidRPr="000946A3">
        <w:t>wird die Kühlung</w:t>
      </w:r>
      <w:r>
        <w:rPr>
          <w:b/>
        </w:rPr>
        <w:t xml:space="preserve"> </w:t>
      </w:r>
      <w:r w:rsidR="00DC6242">
        <w:t xml:space="preserve">in Betrieb genommen und über </w:t>
      </w:r>
      <w:r w:rsidRPr="000946A3">
        <w:t>Button</w:t>
      </w:r>
      <w:r>
        <w:rPr>
          <w:b/>
        </w:rPr>
        <w:t xml:space="preserve"> </w:t>
      </w:r>
      <w:r w:rsidRPr="003F389B">
        <w:rPr>
          <w:i/>
        </w:rPr>
        <w:t>V</w:t>
      </w:r>
      <w:r w:rsidR="00A5164C" w:rsidRPr="003F389B">
        <w:rPr>
          <w:i/>
        </w:rPr>
        <w:t>5</w:t>
      </w:r>
      <w:r>
        <w:rPr>
          <w:b/>
        </w:rPr>
        <w:t xml:space="preserve"> </w:t>
      </w:r>
      <w:r>
        <w:t>der Reaktor</w:t>
      </w:r>
      <w:r w:rsidR="00DC6242">
        <w:t>-Inhalt in den Tank  ent</w:t>
      </w:r>
      <w:r>
        <w:t>leert.</w:t>
      </w:r>
      <w:r w:rsidR="006F729B">
        <w:t xml:space="preserve"> Bei Betätigung des Button</w:t>
      </w:r>
      <w:r w:rsidR="003F389B" w:rsidRPr="003F389B">
        <w:rPr>
          <w:i/>
        </w:rPr>
        <w:t xml:space="preserve"> Stopp</w:t>
      </w:r>
      <w:r w:rsidR="003F389B">
        <w:rPr>
          <w:i/>
        </w:rPr>
        <w:t xml:space="preserve"> </w:t>
      </w:r>
      <w:r w:rsidR="006F729B">
        <w:t xml:space="preserve"> wird das Programm angehalten.</w:t>
      </w:r>
    </w:p>
    <w:p w:rsidR="00FE5EF1" w:rsidRDefault="003F389B" w:rsidP="00F7205F">
      <w:pPr>
        <w:pStyle w:val="Fuzeile"/>
        <w:tabs>
          <w:tab w:val="left" w:pos="708"/>
        </w:tabs>
        <w:spacing w:before="60"/>
        <w:jc w:val="both"/>
      </w:pPr>
      <w:r>
        <w:t>Das NI USB-6501</w:t>
      </w:r>
      <w:r w:rsidR="00E334A2">
        <w:t xml:space="preserve"> Modul </w:t>
      </w:r>
      <w:r w:rsidR="004C256F">
        <w:t xml:space="preserve">ermöglicht dabei über seine </w:t>
      </w:r>
      <w:r w:rsidR="00E334A2">
        <w:t>24 DIOs alle programmseitigen Schalthandlungen</w:t>
      </w:r>
      <w:r w:rsidR="007570AC">
        <w:t>, ordert</w:t>
      </w:r>
      <w:r w:rsidR="004C256F">
        <w:t xml:space="preserve"> die Füllstände und </w:t>
      </w:r>
      <w:r w:rsidR="007570AC">
        <w:t>bei Bedarf</w:t>
      </w:r>
      <w:r>
        <w:t>,</w:t>
      </w:r>
      <w:r w:rsidR="0002621D">
        <w:t xml:space="preserve">  </w:t>
      </w:r>
      <w:r w:rsidR="007570AC">
        <w:t xml:space="preserve">kann </w:t>
      </w:r>
      <w:r w:rsidR="0002621D">
        <w:t>mittels eines inkrementellen Senso</w:t>
      </w:r>
      <w:r w:rsidR="007570AC">
        <w:t>r-Zusatzes und dem eigenen Modul-</w:t>
      </w:r>
      <w:r w:rsidR="0002621D">
        <w:t>Zählereingang</w:t>
      </w:r>
      <w:r w:rsidR="007570AC">
        <w:t xml:space="preserve"> </w:t>
      </w:r>
      <w:r w:rsidR="0002621D">
        <w:t xml:space="preserve"> die Rührerdrehzahl</w:t>
      </w:r>
      <w:r w:rsidR="007570AC">
        <w:t xml:space="preserve"> erfasst werden</w:t>
      </w:r>
      <w:r w:rsidR="00FE5EF1">
        <w:t xml:space="preserve">. </w:t>
      </w:r>
    </w:p>
    <w:p w:rsidR="00D54BE2" w:rsidRDefault="007916C9" w:rsidP="0071543E">
      <w:pPr>
        <w:pStyle w:val="Fuzeile"/>
        <w:tabs>
          <w:tab w:val="left" w:pos="708"/>
        </w:tabs>
        <w:spacing w:after="60"/>
        <w:jc w:val="both"/>
      </w:pPr>
      <w:r>
        <w:t>Auf Bild 4 ist der Betrieb des</w:t>
      </w:r>
      <w:r w:rsidR="00D54BE2">
        <w:t xml:space="preserve"> </w:t>
      </w:r>
      <w:r w:rsidR="00FE5EF1">
        <w:t xml:space="preserve">LabVIEW-VTM </w:t>
      </w:r>
      <w:r w:rsidR="005145E2">
        <w:t>einschließlich der PC-</w:t>
      </w:r>
      <w:r w:rsidR="003F54A7">
        <w:t>Bedienoberfläche durch die</w:t>
      </w:r>
      <w:r>
        <w:t xml:space="preserve"> Laboringenieurin Frau Graichen</w:t>
      </w:r>
      <w:r w:rsidR="0064462C">
        <w:t xml:space="preserve"> und</w:t>
      </w:r>
      <w:r>
        <w:t xml:space="preserve"> Laborassistentin Frau Böhme</w:t>
      </w:r>
      <w:r w:rsidR="00FE5EF1">
        <w:t xml:space="preserve"> </w:t>
      </w:r>
      <w:r w:rsidR="0064462C">
        <w:t>zu</w:t>
      </w:r>
      <w:r w:rsidR="00FE5EF1">
        <w:t xml:space="preserve"> sehen</w:t>
      </w:r>
      <w:r w:rsidR="00BB703E">
        <w:t>.</w:t>
      </w:r>
    </w:p>
    <w:p w:rsidR="0008439F" w:rsidRPr="00D01230" w:rsidRDefault="00107B30" w:rsidP="00FE5EF1">
      <w:pPr>
        <w:jc w:val="center"/>
      </w:pPr>
      <w:r>
        <w:rPr>
          <w:noProof/>
        </w:rPr>
        <w:drawing>
          <wp:inline distT="0" distB="0" distL="0" distR="0">
            <wp:extent cx="4124325" cy="2743200"/>
            <wp:effectExtent l="19050" t="0" r="9525" b="0"/>
            <wp:docPr id="4" name="Bild 4" descr="Labo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bor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03" w:rsidRDefault="00DD1223" w:rsidP="007864E4">
      <w:pPr>
        <w:spacing w:before="120"/>
        <w:jc w:val="center"/>
      </w:pPr>
      <w:r w:rsidRPr="00DD1223">
        <w:t xml:space="preserve">Bild 4: </w:t>
      </w:r>
      <w:r>
        <w:t xml:space="preserve"> </w:t>
      </w:r>
      <w:r w:rsidR="007916C9">
        <w:t>B</w:t>
      </w:r>
      <w:r w:rsidR="00FE5EF1">
        <w:t xml:space="preserve">etrieb </w:t>
      </w:r>
      <w:r w:rsidR="007916C9">
        <w:t>des</w:t>
      </w:r>
      <w:r w:rsidR="00A87961">
        <w:t xml:space="preserve"> LabVIEW-</w:t>
      </w:r>
      <w:r>
        <w:t>VTM</w:t>
      </w:r>
    </w:p>
    <w:p w:rsidR="002775FA" w:rsidRPr="005C1B03" w:rsidRDefault="002775FA" w:rsidP="0051407B">
      <w:pPr>
        <w:spacing w:after="60"/>
      </w:pPr>
      <w:r w:rsidRPr="00701B71">
        <w:rPr>
          <w:b/>
        </w:rPr>
        <w:lastRenderedPageBreak/>
        <w:t>Zusammenfassung</w:t>
      </w:r>
    </w:p>
    <w:p w:rsidR="00FD7B8F" w:rsidRDefault="00FD7B8F" w:rsidP="00FD7B8F">
      <w:pPr>
        <w:jc w:val="both"/>
      </w:pPr>
      <w:r>
        <w:t>In Lehre und Forschung, insbesondere b</w:t>
      </w:r>
      <w:r w:rsidR="00491A18">
        <w:t xml:space="preserve">ei </w:t>
      </w:r>
      <w:r w:rsidR="00FB2214">
        <w:t xml:space="preserve">der Ausbildung von </w:t>
      </w:r>
      <w:r w:rsidR="007916C9">
        <w:t xml:space="preserve"> I</w:t>
      </w:r>
      <w:r w:rsidR="00491A18">
        <w:t>ngenieuren sowie</w:t>
      </w:r>
      <w:r>
        <w:t xml:space="preserve"> den entsprechende</w:t>
      </w:r>
      <w:r w:rsidR="00491A18">
        <w:t>n Lehrbeauftragten</w:t>
      </w:r>
      <w:r>
        <w:t xml:space="preserve"> kommt es darauf an, das Wissen zu Prozessen, Anlagen, M</w:t>
      </w:r>
      <w:r w:rsidR="00491A18">
        <w:t>ess- und Steuerungstechnik incl.</w:t>
      </w:r>
      <w:r>
        <w:t xml:space="preserve"> Visualisieru</w:t>
      </w:r>
      <w:r w:rsidR="00491A18">
        <w:t xml:space="preserve">ng und Dokumentation </w:t>
      </w:r>
      <w:r>
        <w:t xml:space="preserve"> schnell und didaktisch </w:t>
      </w:r>
      <w:r w:rsidR="00FB2214">
        <w:t>aufbereitet zu vermitteln</w:t>
      </w:r>
      <w:r>
        <w:t>.</w:t>
      </w:r>
    </w:p>
    <w:p w:rsidR="00A04286" w:rsidRPr="00F14B37" w:rsidRDefault="00665E7D" w:rsidP="00EA16DF">
      <w:pPr>
        <w:spacing w:before="60"/>
        <w:jc w:val="both"/>
      </w:pPr>
      <w:r>
        <w:t>Dazu dient das</w:t>
      </w:r>
      <w:r w:rsidR="00A04286">
        <w:t xml:space="preserve"> LabVIEW-computerisierte VTM</w:t>
      </w:r>
      <w:r>
        <w:t>, mit dem die Studenten und das</w:t>
      </w:r>
      <w:r w:rsidR="00A04286">
        <w:t xml:space="preserve"> Laborper</w:t>
      </w:r>
      <w:r w:rsidR="007916C9">
        <w:t>sonal praktisches Wissen auf ingenieurtechnischem</w:t>
      </w:r>
      <w:r w:rsidR="00A04286">
        <w:t xml:space="preserve"> Gebie</w:t>
      </w:r>
      <w:r w:rsidR="007916C9">
        <w:t>t</w:t>
      </w:r>
      <w:r w:rsidR="000C6881">
        <w:t xml:space="preserve"> erwerben, so z.</w:t>
      </w:r>
      <w:r>
        <w:t>B</w:t>
      </w:r>
      <w:r w:rsidR="000C6881">
        <w:t>.</w:t>
      </w:r>
      <w:r w:rsidR="00A04286">
        <w:t>:</w:t>
      </w:r>
    </w:p>
    <w:p w:rsidR="00A87961" w:rsidRPr="00C52E35" w:rsidRDefault="00A87961" w:rsidP="00EA16DF">
      <w:pPr>
        <w:numPr>
          <w:ilvl w:val="0"/>
          <w:numId w:val="1"/>
        </w:numPr>
        <w:spacing w:before="60" w:after="60"/>
        <w:ind w:left="714" w:hanging="357"/>
        <w:jc w:val="both"/>
      </w:pPr>
      <w:r w:rsidRPr="00C52E35">
        <w:t xml:space="preserve">Computer-Einsatz zur Gestaltung aktiver Bedienoberflächen mit den vielfältigen Möglichkeiten der </w:t>
      </w:r>
      <w:r w:rsidR="00360DB4">
        <w:t xml:space="preserve">grafischen </w:t>
      </w:r>
      <w:r>
        <w:t>LabVIEW-</w:t>
      </w:r>
      <w:r w:rsidRPr="000A3DC8">
        <w:t xml:space="preserve"> </w:t>
      </w:r>
      <w:r w:rsidR="007570AC">
        <w:t>Programmierung</w:t>
      </w:r>
      <w:r>
        <w:t xml:space="preserve"> </w:t>
      </w:r>
    </w:p>
    <w:p w:rsidR="00A87961" w:rsidRPr="00C52E35" w:rsidRDefault="00A87961" w:rsidP="00360DB4">
      <w:pPr>
        <w:numPr>
          <w:ilvl w:val="0"/>
          <w:numId w:val="1"/>
        </w:numPr>
        <w:spacing w:before="60" w:after="60"/>
        <w:jc w:val="both"/>
      </w:pPr>
      <w:r w:rsidRPr="00C52E35">
        <w:t>Aufsetzen computerisierter Mess- und St</w:t>
      </w:r>
      <w:r>
        <w:t xml:space="preserve">euerplattformen auf vorhandene </w:t>
      </w:r>
      <w:r w:rsidRPr="00C52E35">
        <w:t>Anlagen</w:t>
      </w:r>
    </w:p>
    <w:p w:rsidR="00A87961" w:rsidRDefault="00A87961" w:rsidP="00360DB4">
      <w:pPr>
        <w:numPr>
          <w:ilvl w:val="0"/>
          <w:numId w:val="1"/>
        </w:numPr>
        <w:spacing w:before="60" w:after="60"/>
        <w:ind w:left="714" w:hanging="357"/>
        <w:jc w:val="both"/>
      </w:pPr>
      <w:r>
        <w:t>Sichere Überwachung und Bedienung durch hohen Visualisierungsgrad</w:t>
      </w:r>
    </w:p>
    <w:p w:rsidR="00A87961" w:rsidRDefault="00A87961" w:rsidP="00360DB4">
      <w:pPr>
        <w:numPr>
          <w:ilvl w:val="0"/>
          <w:numId w:val="1"/>
        </w:numPr>
        <w:spacing w:before="60" w:after="60"/>
        <w:ind w:left="714" w:hanging="357"/>
        <w:jc w:val="both"/>
      </w:pPr>
      <w:r>
        <w:t>Langzeitmessung und Datenspeicherung zur Prozessdokumentation</w:t>
      </w:r>
    </w:p>
    <w:p w:rsidR="00A87961" w:rsidRDefault="00360DB4" w:rsidP="00360DB4">
      <w:pPr>
        <w:numPr>
          <w:ilvl w:val="0"/>
          <w:numId w:val="1"/>
        </w:numPr>
        <w:spacing w:before="60" w:after="60"/>
        <w:ind w:left="714" w:hanging="357"/>
        <w:jc w:val="both"/>
      </w:pPr>
      <w:r>
        <w:t>Prozessautomatisierung im</w:t>
      </w:r>
      <w:r w:rsidR="00A87961">
        <w:t xml:space="preserve"> State Machine </w:t>
      </w:r>
      <w:r w:rsidR="00EA16DF">
        <w:t>Betrieb</w:t>
      </w:r>
    </w:p>
    <w:p w:rsidR="00A87961" w:rsidRDefault="00A87961" w:rsidP="00A87961">
      <w:pPr>
        <w:jc w:val="both"/>
      </w:pPr>
      <w:r>
        <w:t xml:space="preserve">Mit dem vorgestellten </w:t>
      </w:r>
      <w:r w:rsidR="004307C1">
        <w:t>LabVIEW-</w:t>
      </w:r>
      <w:r>
        <w:t>VTM-Lernmodell erfolgt, bei gleichzeitiger Qualifizierung des Personals, die Umsetzung innovativer Produkte und Dienstleistungen in eng</w:t>
      </w:r>
      <w:r w:rsidR="00360DB4">
        <w:t>er Verbindung mit Forschung und Lehre</w:t>
      </w:r>
      <w:r>
        <w:t>.</w:t>
      </w:r>
    </w:p>
    <w:p w:rsidR="003F50E4" w:rsidRDefault="00F97B90" w:rsidP="00F97B90">
      <w:pPr>
        <w:spacing w:before="60"/>
        <w:jc w:val="both"/>
      </w:pPr>
      <w:r>
        <w:t xml:space="preserve">Durch die offene Programmiersprache LabVIEW besteht für  Lehrpersonal und Studenten die Möglichkeit, im Rahmen von </w:t>
      </w:r>
      <w:r w:rsidR="008F51CB" w:rsidRPr="00D8162F">
        <w:t>Praktika und</w:t>
      </w:r>
      <w:r w:rsidR="008F51CB">
        <w:t xml:space="preserve"> </w:t>
      </w:r>
      <w:r>
        <w:t>Studienarbeiten eigene Bedienoberflächen zu schaffen, erarbeitete Programme</w:t>
      </w:r>
      <w:r w:rsidR="00EF23E1">
        <w:t xml:space="preserve"> selbständig</w:t>
      </w:r>
      <w:r w:rsidR="003F389B">
        <w:t xml:space="preserve"> zu testen und mit der</w:t>
      </w:r>
      <w:r>
        <w:t xml:space="preserve"> Anlage aus</w:t>
      </w:r>
      <w:r w:rsidR="003F389B">
        <w:t>zuführen</w:t>
      </w:r>
      <w:r>
        <w:t>.</w:t>
      </w:r>
    </w:p>
    <w:p w:rsidR="00E4085F" w:rsidRDefault="00E4085F" w:rsidP="0051407B">
      <w:pPr>
        <w:spacing w:after="60"/>
      </w:pPr>
    </w:p>
    <w:p w:rsidR="00E4085F" w:rsidRDefault="00E4085F" w:rsidP="0051407B">
      <w:pPr>
        <w:spacing w:after="60"/>
      </w:pPr>
    </w:p>
    <w:p w:rsidR="00FF4AF1" w:rsidRDefault="002775FA" w:rsidP="0051407B">
      <w:pPr>
        <w:spacing w:after="60"/>
        <w:rPr>
          <w:b/>
        </w:rPr>
      </w:pPr>
      <w:r w:rsidRPr="00701B71">
        <w:rPr>
          <w:b/>
        </w:rPr>
        <w:t>Literaturverzeichnis</w:t>
      </w:r>
    </w:p>
    <w:p w:rsidR="00AB5983" w:rsidRDefault="002775FA" w:rsidP="00AB5983">
      <w:pPr>
        <w:rPr>
          <w:b/>
        </w:rPr>
      </w:pPr>
      <w:r w:rsidRPr="00701B71">
        <w:t>[1</w:t>
      </w:r>
      <w:r w:rsidR="00A84E1C">
        <w:t>]</w:t>
      </w:r>
      <w:r w:rsidR="00A84E1C">
        <w:tab/>
        <w:t>Hans Schneider und</w:t>
      </w:r>
      <w:r w:rsidR="00701B71" w:rsidRPr="00701B71">
        <w:t xml:space="preserve"> Peter</w:t>
      </w:r>
      <w:r w:rsidRPr="00701B71">
        <w:t xml:space="preserve"> Storz: </w:t>
      </w:r>
    </w:p>
    <w:p w:rsidR="00701B71" w:rsidRPr="00AB5983" w:rsidRDefault="00701B71" w:rsidP="00AB5983">
      <w:pPr>
        <w:ind w:firstLine="705"/>
        <w:rPr>
          <w:b/>
        </w:rPr>
      </w:pPr>
      <w:r w:rsidRPr="00701B71">
        <w:t>„</w:t>
      </w:r>
      <w:r w:rsidR="002775FA" w:rsidRPr="00701B71">
        <w:t xml:space="preserve">Rechnergestützte Lernmodelle für </w:t>
      </w:r>
      <w:r w:rsidRPr="00701B71">
        <w:t>eine</w:t>
      </w:r>
      <w:r w:rsidR="002775FA" w:rsidRPr="00701B71">
        <w:t xml:space="preserve"> qualifizierte Ausbildung</w:t>
      </w:r>
      <w:r w:rsidRPr="00701B71">
        <w:t>“</w:t>
      </w:r>
      <w:r w:rsidR="002775FA" w:rsidRPr="00701B71">
        <w:t xml:space="preserve"> </w:t>
      </w:r>
    </w:p>
    <w:p w:rsidR="00807FC1" w:rsidRDefault="002775FA" w:rsidP="00AB5983">
      <w:pPr>
        <w:ind w:left="705"/>
      </w:pPr>
      <w:r w:rsidRPr="00701B71">
        <w:t>Begleitband zum Kongress VIP 2005</w:t>
      </w:r>
      <w:r w:rsidR="003F50E4">
        <w:t xml:space="preserve">, </w:t>
      </w:r>
      <w:r w:rsidRPr="00701B71">
        <w:t xml:space="preserve">Hüthig </w:t>
      </w:r>
      <w:r w:rsidR="003632F9">
        <w:t>Verlag Heidelberg / München</w:t>
      </w:r>
    </w:p>
    <w:p w:rsidR="00420D53" w:rsidRDefault="00420D53" w:rsidP="00E3734A">
      <w:pPr>
        <w:spacing w:before="60"/>
        <w:rPr>
          <w:bCs/>
        </w:rPr>
      </w:pPr>
      <w:r>
        <w:t>[2]</w:t>
      </w:r>
      <w:r>
        <w:tab/>
      </w:r>
      <w:r w:rsidR="00A84E1C">
        <w:rPr>
          <w:bCs/>
        </w:rPr>
        <w:t>Hans Schneider und</w:t>
      </w:r>
      <w:r w:rsidRPr="00420D53">
        <w:rPr>
          <w:bCs/>
        </w:rPr>
        <w:t xml:space="preserve"> Bernhard Teichfischer: </w:t>
      </w:r>
    </w:p>
    <w:p w:rsidR="00420D53" w:rsidRPr="00420D53" w:rsidRDefault="00420D53" w:rsidP="00420D53">
      <w:pPr>
        <w:ind w:left="708"/>
      </w:pPr>
      <w:r w:rsidRPr="00420D53">
        <w:rPr>
          <w:bCs/>
        </w:rPr>
        <w:t>Umweltdaten-Erfassung und Steuerung eines Koi-Teiches</w:t>
      </w:r>
      <w:r w:rsidRPr="00420D53">
        <w:t xml:space="preserve"> </w:t>
      </w:r>
      <w:r w:rsidRPr="00420D53">
        <w:rPr>
          <w:bCs/>
        </w:rPr>
        <w:br/>
        <w:t>Begle</w:t>
      </w:r>
      <w:r>
        <w:rPr>
          <w:bCs/>
        </w:rPr>
        <w:t xml:space="preserve">itband zum </w:t>
      </w:r>
      <w:r w:rsidRPr="00420D53">
        <w:rPr>
          <w:bCs/>
        </w:rPr>
        <w:t>Kongress VIP 2010</w:t>
      </w:r>
      <w:r>
        <w:rPr>
          <w:bCs/>
        </w:rPr>
        <w:t xml:space="preserve">, Verlag </w:t>
      </w:r>
      <w:r w:rsidRPr="00420D53">
        <w:rPr>
          <w:bCs/>
        </w:rPr>
        <w:t>Hüthig Jehle Rehm GmbH Heidelberg</w:t>
      </w:r>
    </w:p>
    <w:p w:rsidR="00701B71" w:rsidRPr="00701B71" w:rsidRDefault="007256E1" w:rsidP="00E3734A">
      <w:pPr>
        <w:spacing w:before="60"/>
        <w:jc w:val="both"/>
        <w:rPr>
          <w:bCs/>
        </w:rPr>
      </w:pPr>
      <w:r>
        <w:t>[3</w:t>
      </w:r>
      <w:r w:rsidR="00701B71" w:rsidRPr="00701B71">
        <w:t>]</w:t>
      </w:r>
      <w:r w:rsidR="00701B71" w:rsidRPr="00701B71">
        <w:tab/>
      </w:r>
      <w:r w:rsidR="00701B71" w:rsidRPr="00701B71">
        <w:rPr>
          <w:bCs/>
        </w:rPr>
        <w:t xml:space="preserve">Hans </w:t>
      </w:r>
      <w:r w:rsidR="00A84E1C">
        <w:rPr>
          <w:bCs/>
        </w:rPr>
        <w:t>Schneider, Ulrike Oesterreich und</w:t>
      </w:r>
      <w:r w:rsidR="00701B71" w:rsidRPr="00701B71">
        <w:rPr>
          <w:bCs/>
        </w:rPr>
        <w:t xml:space="preserve"> Armin Hirche: </w:t>
      </w:r>
    </w:p>
    <w:p w:rsidR="002775FA" w:rsidRDefault="00701B71" w:rsidP="00E3734A">
      <w:pPr>
        <w:ind w:left="703"/>
      </w:pPr>
      <w:r w:rsidRPr="00701B71">
        <w:rPr>
          <w:bCs/>
        </w:rPr>
        <w:t xml:space="preserve">„LabVIEW-Simulation eines dialogorientierten Bioreaktors“ </w:t>
      </w:r>
      <w:r w:rsidRPr="00701B71">
        <w:br/>
      </w:r>
      <w:r w:rsidRPr="00701B71">
        <w:rPr>
          <w:bCs/>
        </w:rPr>
        <w:t>Begle</w:t>
      </w:r>
      <w:r w:rsidR="003F50E4">
        <w:rPr>
          <w:bCs/>
        </w:rPr>
        <w:t xml:space="preserve">itband zum </w:t>
      </w:r>
      <w:r w:rsidR="003632F9">
        <w:rPr>
          <w:bCs/>
        </w:rPr>
        <w:t>Kongress VIP 2011, Verlag</w:t>
      </w:r>
      <w:r w:rsidR="003F50E4">
        <w:rPr>
          <w:bCs/>
        </w:rPr>
        <w:t xml:space="preserve"> </w:t>
      </w:r>
      <w:r w:rsidRPr="00701B71">
        <w:rPr>
          <w:bCs/>
        </w:rPr>
        <w:t>Hüthig Jehle Rehm GmbH Heidelberg</w:t>
      </w:r>
    </w:p>
    <w:p w:rsidR="003632F9" w:rsidRDefault="007256E1" w:rsidP="00E3734A">
      <w:pPr>
        <w:spacing w:before="60"/>
        <w:ind w:left="703" w:hanging="703"/>
      </w:pPr>
      <w:r>
        <w:t>[4</w:t>
      </w:r>
      <w:r w:rsidR="00A84E1C">
        <w:t>]</w:t>
      </w:r>
      <w:r w:rsidR="00A84E1C">
        <w:tab/>
        <w:t>Rahman Jamal und</w:t>
      </w:r>
      <w:r w:rsidR="00701B71" w:rsidRPr="00701B71">
        <w:t xml:space="preserve"> Andre Hagested: </w:t>
      </w:r>
    </w:p>
    <w:p w:rsidR="00701B71" w:rsidRPr="00701B71" w:rsidRDefault="00361436" w:rsidP="003632F9">
      <w:pPr>
        <w:ind w:left="703"/>
      </w:pPr>
      <w:r>
        <w:t>„LabVIEW-Das Grundlagenbuch“</w:t>
      </w:r>
      <w:r w:rsidR="00701B71" w:rsidRPr="00701B71">
        <w:t xml:space="preserve"> </w:t>
      </w:r>
    </w:p>
    <w:p w:rsidR="006D67BB" w:rsidRDefault="00701B71" w:rsidP="006D67BB">
      <w:pPr>
        <w:ind w:left="703"/>
      </w:pPr>
      <w:r w:rsidRPr="00701B71">
        <w:t>Verlag ADDISON-WESLEY München (3. Auflage 2001)</w:t>
      </w:r>
    </w:p>
    <w:p w:rsidR="007256E1" w:rsidRDefault="007256E1" w:rsidP="00E3734A">
      <w:pPr>
        <w:spacing w:before="60"/>
      </w:pPr>
      <w:r>
        <w:t>[5]</w:t>
      </w:r>
      <w:r>
        <w:tab/>
        <w:t>Verfahrenstechnisches Modell, VTM Technische Beschreibung</w:t>
      </w:r>
    </w:p>
    <w:p w:rsidR="00392162" w:rsidRDefault="007256E1" w:rsidP="00186B93">
      <w:r>
        <w:tab/>
        <w:t>Leybold Didactic GmbH 1992</w:t>
      </w:r>
      <w:r>
        <w:tab/>
      </w:r>
    </w:p>
    <w:p w:rsidR="00392162" w:rsidRDefault="00392162" w:rsidP="00186B93"/>
    <w:p w:rsidR="00392162" w:rsidRDefault="007256E1" w:rsidP="00392162">
      <w:pPr>
        <w:spacing w:before="100" w:beforeAutospacing="1" w:after="100" w:afterAutospacing="1"/>
      </w:pPr>
      <w:r>
        <w:tab/>
      </w:r>
    </w:p>
    <w:p w:rsidR="002775FA" w:rsidRPr="00186B93" w:rsidRDefault="002775FA" w:rsidP="00186B93"/>
    <w:sectPr w:rsidR="002775FA" w:rsidRPr="00186B9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3A7" w:rsidRDefault="00CD23A7">
      <w:r>
        <w:separator/>
      </w:r>
    </w:p>
  </w:endnote>
  <w:endnote w:type="continuationSeparator" w:id="1">
    <w:p w:rsidR="00CD23A7" w:rsidRDefault="00CD23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3A7" w:rsidRDefault="00CD23A7">
      <w:r>
        <w:separator/>
      </w:r>
    </w:p>
  </w:footnote>
  <w:footnote w:type="continuationSeparator" w:id="1">
    <w:p w:rsidR="00CD23A7" w:rsidRDefault="00CD23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C2E07"/>
    <w:multiLevelType w:val="hybridMultilevel"/>
    <w:tmpl w:val="B7AAAB68"/>
    <w:lvl w:ilvl="0" w:tplc="C5861B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F743AB"/>
    <w:multiLevelType w:val="hybridMultilevel"/>
    <w:tmpl w:val="1CDEB4E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-"/>
      <w:lvlJc w:val="left"/>
      <w:pPr>
        <w:tabs>
          <w:tab w:val="num" w:pos="1785"/>
        </w:tabs>
        <w:ind w:left="1785" w:hanging="705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4F53"/>
    <w:rsid w:val="0002212C"/>
    <w:rsid w:val="00023B5F"/>
    <w:rsid w:val="0002621D"/>
    <w:rsid w:val="00032952"/>
    <w:rsid w:val="00040074"/>
    <w:rsid w:val="00060CF1"/>
    <w:rsid w:val="00062AFD"/>
    <w:rsid w:val="00067826"/>
    <w:rsid w:val="00067F3C"/>
    <w:rsid w:val="0008439F"/>
    <w:rsid w:val="000946A3"/>
    <w:rsid w:val="000954E4"/>
    <w:rsid w:val="000A622C"/>
    <w:rsid w:val="000C6881"/>
    <w:rsid w:val="000F2568"/>
    <w:rsid w:val="000F2A15"/>
    <w:rsid w:val="000F4014"/>
    <w:rsid w:val="000F5F7E"/>
    <w:rsid w:val="00107B30"/>
    <w:rsid w:val="00127FBE"/>
    <w:rsid w:val="001363E5"/>
    <w:rsid w:val="00163C43"/>
    <w:rsid w:val="001735F4"/>
    <w:rsid w:val="00183731"/>
    <w:rsid w:val="001869CD"/>
    <w:rsid w:val="00186B93"/>
    <w:rsid w:val="001A0A7C"/>
    <w:rsid w:val="001A0DE3"/>
    <w:rsid w:val="001A38CB"/>
    <w:rsid w:val="001B3A2B"/>
    <w:rsid w:val="001C6BE5"/>
    <w:rsid w:val="001F0E83"/>
    <w:rsid w:val="001F559A"/>
    <w:rsid w:val="002032FB"/>
    <w:rsid w:val="00236910"/>
    <w:rsid w:val="00276794"/>
    <w:rsid w:val="002775FA"/>
    <w:rsid w:val="002967B6"/>
    <w:rsid w:val="002A63C9"/>
    <w:rsid w:val="002B2A61"/>
    <w:rsid w:val="002B5BA0"/>
    <w:rsid w:val="002B75B2"/>
    <w:rsid w:val="002C1402"/>
    <w:rsid w:val="002C2783"/>
    <w:rsid w:val="002C449A"/>
    <w:rsid w:val="002C7849"/>
    <w:rsid w:val="002F537C"/>
    <w:rsid w:val="002F79A1"/>
    <w:rsid w:val="003003AF"/>
    <w:rsid w:val="0030228A"/>
    <w:rsid w:val="00317557"/>
    <w:rsid w:val="00345D73"/>
    <w:rsid w:val="00360DB4"/>
    <w:rsid w:val="00361436"/>
    <w:rsid w:val="003632F9"/>
    <w:rsid w:val="003666DB"/>
    <w:rsid w:val="003763F8"/>
    <w:rsid w:val="00385F72"/>
    <w:rsid w:val="003863C2"/>
    <w:rsid w:val="00386E9B"/>
    <w:rsid w:val="00392162"/>
    <w:rsid w:val="003939CC"/>
    <w:rsid w:val="003946A2"/>
    <w:rsid w:val="00394C3D"/>
    <w:rsid w:val="003C0AC6"/>
    <w:rsid w:val="003C51F7"/>
    <w:rsid w:val="003D3259"/>
    <w:rsid w:val="003F389B"/>
    <w:rsid w:val="003F50E4"/>
    <w:rsid w:val="003F54A7"/>
    <w:rsid w:val="003F6D47"/>
    <w:rsid w:val="00420D53"/>
    <w:rsid w:val="004236A2"/>
    <w:rsid w:val="004307C1"/>
    <w:rsid w:val="00431E06"/>
    <w:rsid w:val="004322DF"/>
    <w:rsid w:val="00434545"/>
    <w:rsid w:val="00443DE5"/>
    <w:rsid w:val="004759D7"/>
    <w:rsid w:val="004911C9"/>
    <w:rsid w:val="00491A18"/>
    <w:rsid w:val="004B447E"/>
    <w:rsid w:val="004B5BF0"/>
    <w:rsid w:val="004C256F"/>
    <w:rsid w:val="004D16F6"/>
    <w:rsid w:val="004D7B97"/>
    <w:rsid w:val="004E1F9F"/>
    <w:rsid w:val="00510090"/>
    <w:rsid w:val="0051184B"/>
    <w:rsid w:val="0051407B"/>
    <w:rsid w:val="005145E2"/>
    <w:rsid w:val="0051514C"/>
    <w:rsid w:val="0052639E"/>
    <w:rsid w:val="00555ACD"/>
    <w:rsid w:val="00584E4B"/>
    <w:rsid w:val="00586104"/>
    <w:rsid w:val="005A0ADE"/>
    <w:rsid w:val="005C1B03"/>
    <w:rsid w:val="005C3328"/>
    <w:rsid w:val="005D5CF2"/>
    <w:rsid w:val="005E5069"/>
    <w:rsid w:val="006053D4"/>
    <w:rsid w:val="00613179"/>
    <w:rsid w:val="00615698"/>
    <w:rsid w:val="0064462C"/>
    <w:rsid w:val="00650263"/>
    <w:rsid w:val="00656C42"/>
    <w:rsid w:val="0065793B"/>
    <w:rsid w:val="00665E7D"/>
    <w:rsid w:val="00687688"/>
    <w:rsid w:val="006B7277"/>
    <w:rsid w:val="006C1EAC"/>
    <w:rsid w:val="006C333C"/>
    <w:rsid w:val="006C6C62"/>
    <w:rsid w:val="006D64D9"/>
    <w:rsid w:val="006D67BB"/>
    <w:rsid w:val="006F729B"/>
    <w:rsid w:val="00701B71"/>
    <w:rsid w:val="0070724C"/>
    <w:rsid w:val="0071543E"/>
    <w:rsid w:val="007256E1"/>
    <w:rsid w:val="007524EE"/>
    <w:rsid w:val="007570AC"/>
    <w:rsid w:val="00760C4E"/>
    <w:rsid w:val="007644DE"/>
    <w:rsid w:val="007828EE"/>
    <w:rsid w:val="007864E4"/>
    <w:rsid w:val="007916C9"/>
    <w:rsid w:val="00796F06"/>
    <w:rsid w:val="007B207D"/>
    <w:rsid w:val="007C4115"/>
    <w:rsid w:val="007D6CB0"/>
    <w:rsid w:val="007F3C30"/>
    <w:rsid w:val="007F42F0"/>
    <w:rsid w:val="007F438B"/>
    <w:rsid w:val="00807FC1"/>
    <w:rsid w:val="00811CCE"/>
    <w:rsid w:val="008368DB"/>
    <w:rsid w:val="008416A2"/>
    <w:rsid w:val="008622A7"/>
    <w:rsid w:val="00884194"/>
    <w:rsid w:val="0088447E"/>
    <w:rsid w:val="008C7474"/>
    <w:rsid w:val="008D3FB6"/>
    <w:rsid w:val="008D6B8D"/>
    <w:rsid w:val="008E6477"/>
    <w:rsid w:val="008F4F53"/>
    <w:rsid w:val="008F51CB"/>
    <w:rsid w:val="00910F4E"/>
    <w:rsid w:val="00930360"/>
    <w:rsid w:val="009413CF"/>
    <w:rsid w:val="0098343D"/>
    <w:rsid w:val="009C6624"/>
    <w:rsid w:val="009D1D1B"/>
    <w:rsid w:val="009D5C62"/>
    <w:rsid w:val="009E2799"/>
    <w:rsid w:val="009E7CAD"/>
    <w:rsid w:val="00A04286"/>
    <w:rsid w:val="00A21F7C"/>
    <w:rsid w:val="00A21FF2"/>
    <w:rsid w:val="00A26F61"/>
    <w:rsid w:val="00A31A77"/>
    <w:rsid w:val="00A42F1B"/>
    <w:rsid w:val="00A5164C"/>
    <w:rsid w:val="00A52AAC"/>
    <w:rsid w:val="00A6269D"/>
    <w:rsid w:val="00A76760"/>
    <w:rsid w:val="00A83183"/>
    <w:rsid w:val="00A84E1C"/>
    <w:rsid w:val="00A87961"/>
    <w:rsid w:val="00A954A2"/>
    <w:rsid w:val="00A95F3C"/>
    <w:rsid w:val="00A97F27"/>
    <w:rsid w:val="00AB2113"/>
    <w:rsid w:val="00AB5983"/>
    <w:rsid w:val="00AC0C37"/>
    <w:rsid w:val="00AC4CB2"/>
    <w:rsid w:val="00AD7DFD"/>
    <w:rsid w:val="00AF27EB"/>
    <w:rsid w:val="00B86698"/>
    <w:rsid w:val="00B87A0A"/>
    <w:rsid w:val="00B96BF7"/>
    <w:rsid w:val="00BA5B51"/>
    <w:rsid w:val="00BA793C"/>
    <w:rsid w:val="00BB703E"/>
    <w:rsid w:val="00BC1FF6"/>
    <w:rsid w:val="00BD3292"/>
    <w:rsid w:val="00BD3CF6"/>
    <w:rsid w:val="00BE0685"/>
    <w:rsid w:val="00C03ED4"/>
    <w:rsid w:val="00C0512F"/>
    <w:rsid w:val="00C24A52"/>
    <w:rsid w:val="00C276A8"/>
    <w:rsid w:val="00C3630F"/>
    <w:rsid w:val="00C4664A"/>
    <w:rsid w:val="00C55EFE"/>
    <w:rsid w:val="00C56BD7"/>
    <w:rsid w:val="00C62C1D"/>
    <w:rsid w:val="00C6663B"/>
    <w:rsid w:val="00C72F9A"/>
    <w:rsid w:val="00C84E48"/>
    <w:rsid w:val="00C87101"/>
    <w:rsid w:val="00C87F1A"/>
    <w:rsid w:val="00C923D7"/>
    <w:rsid w:val="00C926FD"/>
    <w:rsid w:val="00CA25C0"/>
    <w:rsid w:val="00CA2616"/>
    <w:rsid w:val="00CA394C"/>
    <w:rsid w:val="00CA6494"/>
    <w:rsid w:val="00CA77AB"/>
    <w:rsid w:val="00CC54DF"/>
    <w:rsid w:val="00CD23A7"/>
    <w:rsid w:val="00CF5591"/>
    <w:rsid w:val="00D00C3D"/>
    <w:rsid w:val="00D01230"/>
    <w:rsid w:val="00D219C1"/>
    <w:rsid w:val="00D54BE2"/>
    <w:rsid w:val="00D55736"/>
    <w:rsid w:val="00D80E4D"/>
    <w:rsid w:val="00D8162F"/>
    <w:rsid w:val="00D960B6"/>
    <w:rsid w:val="00DA5A70"/>
    <w:rsid w:val="00DB0E37"/>
    <w:rsid w:val="00DC3C5A"/>
    <w:rsid w:val="00DC6242"/>
    <w:rsid w:val="00DD1223"/>
    <w:rsid w:val="00DE2F2A"/>
    <w:rsid w:val="00DE65E8"/>
    <w:rsid w:val="00E21060"/>
    <w:rsid w:val="00E26BB7"/>
    <w:rsid w:val="00E334A2"/>
    <w:rsid w:val="00E3734A"/>
    <w:rsid w:val="00E37D28"/>
    <w:rsid w:val="00E4085F"/>
    <w:rsid w:val="00E50E58"/>
    <w:rsid w:val="00E57AA7"/>
    <w:rsid w:val="00E7451D"/>
    <w:rsid w:val="00E861E1"/>
    <w:rsid w:val="00EA16DF"/>
    <w:rsid w:val="00EB2554"/>
    <w:rsid w:val="00EB4196"/>
    <w:rsid w:val="00EC2FA5"/>
    <w:rsid w:val="00EC686F"/>
    <w:rsid w:val="00ED2220"/>
    <w:rsid w:val="00EF23E1"/>
    <w:rsid w:val="00F14B37"/>
    <w:rsid w:val="00F25348"/>
    <w:rsid w:val="00F424A0"/>
    <w:rsid w:val="00F6161F"/>
    <w:rsid w:val="00F7205F"/>
    <w:rsid w:val="00F97B90"/>
    <w:rsid w:val="00FB2214"/>
    <w:rsid w:val="00FD7B8F"/>
    <w:rsid w:val="00FD7DC1"/>
    <w:rsid w:val="00FE5EF1"/>
    <w:rsid w:val="00FF4AF1"/>
    <w:rsid w:val="00FF6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7101"/>
    <w:rPr>
      <w:sz w:val="24"/>
      <w:szCs w:val="24"/>
    </w:rPr>
  </w:style>
  <w:style w:type="paragraph" w:styleId="berschrift4">
    <w:name w:val="heading 4"/>
    <w:basedOn w:val="Standard"/>
    <w:qFormat/>
    <w:rsid w:val="00317557"/>
    <w:pPr>
      <w:spacing w:before="100" w:beforeAutospacing="1" w:after="100" w:afterAutospacing="1"/>
      <w:outlineLvl w:val="3"/>
    </w:pPr>
    <w:rPr>
      <w:b/>
      <w:bCs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customStyle="1" w:styleId="hps">
    <w:name w:val="hps"/>
    <w:basedOn w:val="Absatz-Standardschriftart"/>
    <w:rsid w:val="003F6D47"/>
  </w:style>
  <w:style w:type="character" w:customStyle="1" w:styleId="hpsatn">
    <w:name w:val="hps atn"/>
    <w:basedOn w:val="Absatz-Standardschriftart"/>
    <w:rsid w:val="003F6D47"/>
  </w:style>
  <w:style w:type="character" w:customStyle="1" w:styleId="atn">
    <w:name w:val="atn"/>
    <w:basedOn w:val="Absatz-Standardschriftart"/>
    <w:rsid w:val="003F6D47"/>
  </w:style>
  <w:style w:type="paragraph" w:styleId="StandardWeb">
    <w:name w:val="Normal (Web)"/>
    <w:basedOn w:val="Standard"/>
    <w:rsid w:val="00317557"/>
    <w:pPr>
      <w:spacing w:before="100" w:beforeAutospacing="1" w:after="100" w:afterAutospacing="1"/>
    </w:pPr>
  </w:style>
  <w:style w:type="character" w:customStyle="1" w:styleId="mw-headline">
    <w:name w:val="mw-headline"/>
    <w:basedOn w:val="Absatz-Standardschriftart"/>
    <w:rsid w:val="00317557"/>
  </w:style>
  <w:style w:type="paragraph" w:styleId="Dokumentstruktur">
    <w:name w:val="Document Map"/>
    <w:basedOn w:val="Standard"/>
    <w:semiHidden/>
    <w:rsid w:val="00D80E4D"/>
    <w:pPr>
      <w:shd w:val="clear" w:color="auto" w:fill="000080"/>
    </w:pPr>
    <w:rPr>
      <w:rFonts w:ascii="Tahoma" w:hAnsi="Tahoma" w:cs="Tahoma"/>
    </w:rPr>
  </w:style>
  <w:style w:type="paragraph" w:styleId="Kopfzeile">
    <w:name w:val="header"/>
    <w:basedOn w:val="Standard"/>
    <w:rsid w:val="00D80E4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80E4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27E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2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1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1497</Words>
  <Characters>9433</Characters>
  <Application>Microsoft Office Word</Application>
  <DocSecurity>0</DocSecurity>
  <Lines>78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LabVIEW–Visualisierung und Steuerung eines verfahrenstechnischen Modells für die umwelttechnische Ausbildung</vt:lpstr>
    </vt:vector>
  </TitlesOfParts>
  <Company>Home</Company>
  <LinksUpToDate>false</LinksUpToDate>
  <CharactersWithSpaces>10909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LabVIEW–Visualisierung und Steuerung eines verfahrenstechnischen Modells für die umwelttechnische Ausbildung</dc:title>
  <dc:creator>ADMIN</dc:creator>
  <cp:lastModifiedBy>Windows User</cp:lastModifiedBy>
  <cp:revision>2</cp:revision>
  <cp:lastPrinted>2012-06-14T12:11:00Z</cp:lastPrinted>
  <dcterms:created xsi:type="dcterms:W3CDTF">2016-11-20T18:35:00Z</dcterms:created>
  <dcterms:modified xsi:type="dcterms:W3CDTF">2016-11-20T18:35:00Z</dcterms:modified>
</cp:coreProperties>
</file>